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19F7" w14:textId="162850BF" w:rsidR="008A45D7" w:rsidRDefault="00997762" w:rsidP="00997762">
      <w:pPr>
        <w:spacing w:after="200" w:line="276" w:lineRule="auto"/>
        <w:rPr>
          <w:b/>
          <w:color w:val="548DD4" w:themeColor="text2" w:themeTint="99"/>
          <w:sz w:val="28"/>
          <w:szCs w:val="28"/>
          <w:lang w:eastAsia="ja-JP"/>
        </w:rPr>
      </w:pPr>
      <w:bookmarkStart w:id="0" w:name="_GoBack"/>
      <w:bookmarkEnd w:id="0"/>
      <w:r w:rsidRPr="00997762">
        <w:rPr>
          <w:b/>
          <w:color w:val="548DD4" w:themeColor="text2" w:themeTint="99"/>
          <w:sz w:val="28"/>
          <w:szCs w:val="28"/>
          <w:lang w:eastAsia="ja-JP"/>
        </w:rPr>
        <w:t>Living Donor</w:t>
      </w:r>
      <w:r w:rsidR="00B07623">
        <w:rPr>
          <w:b/>
          <w:color w:val="548DD4" w:themeColor="text2" w:themeTint="99"/>
          <w:sz w:val="28"/>
          <w:szCs w:val="28"/>
          <w:lang w:eastAsia="ja-JP"/>
        </w:rPr>
        <w:t xml:space="preserve"> Liver Transplantation</w:t>
      </w:r>
    </w:p>
    <w:p w14:paraId="206FC803" w14:textId="77777777" w:rsidR="00997762" w:rsidRDefault="00997762" w:rsidP="00997762">
      <w:pPr>
        <w:spacing w:after="200" w:line="276" w:lineRule="auto"/>
        <w:rPr>
          <w:b/>
          <w:color w:val="548DD4" w:themeColor="text2" w:themeTint="99"/>
          <w:sz w:val="28"/>
          <w:szCs w:val="28"/>
          <w:lang w:eastAsia="ja-JP"/>
        </w:rPr>
      </w:pPr>
      <w:r>
        <w:rPr>
          <w:b/>
          <w:color w:val="548DD4" w:themeColor="text2" w:themeTint="99"/>
          <w:sz w:val="28"/>
          <w:szCs w:val="28"/>
          <w:lang w:eastAsia="ja-JP"/>
        </w:rPr>
        <w:t>By Gökhan Kabaçam</w:t>
      </w:r>
      <w:r w:rsidR="00B6218C">
        <w:rPr>
          <w:b/>
          <w:color w:val="548DD4" w:themeColor="text2" w:themeTint="99"/>
          <w:sz w:val="28"/>
          <w:szCs w:val="28"/>
          <w:lang w:eastAsia="ja-JP"/>
        </w:rPr>
        <w:t xml:space="preserve"> and Prashant Bhangui</w:t>
      </w:r>
    </w:p>
    <w:p w14:paraId="7B58E62A" w14:textId="23AE6C4E" w:rsidR="00997762" w:rsidRPr="00B07623" w:rsidRDefault="0054476E" w:rsidP="00B07623">
      <w:pPr>
        <w:spacing w:after="200" w:line="276" w:lineRule="auto"/>
        <w:jc w:val="both"/>
        <w:rPr>
          <w:color w:val="548DD4" w:themeColor="text2" w:themeTint="99"/>
          <w:lang w:eastAsia="ja-JP"/>
        </w:rPr>
      </w:pPr>
      <w:r w:rsidRPr="00B07623">
        <w:rPr>
          <w:color w:val="548DD4" w:themeColor="text2" w:themeTint="99"/>
          <w:lang w:eastAsia="ja-JP"/>
        </w:rPr>
        <w:t xml:space="preserve">With the number of </w:t>
      </w:r>
      <w:r w:rsidR="00997762" w:rsidRPr="00B07623">
        <w:rPr>
          <w:color w:val="548DD4" w:themeColor="text2" w:themeTint="99"/>
          <w:lang w:eastAsia="ja-JP"/>
        </w:rPr>
        <w:t>LDLT</w:t>
      </w:r>
      <w:r w:rsidRPr="00B07623">
        <w:rPr>
          <w:color w:val="548DD4" w:themeColor="text2" w:themeTint="99"/>
          <w:lang w:eastAsia="ja-JP"/>
        </w:rPr>
        <w:t xml:space="preserve">’s performed around the world showing an exponential increase in numbers, </w:t>
      </w:r>
      <w:r w:rsidR="00997762" w:rsidRPr="00B07623">
        <w:rPr>
          <w:color w:val="548DD4" w:themeColor="text2" w:themeTint="99"/>
          <w:lang w:eastAsia="ja-JP"/>
        </w:rPr>
        <w:t xml:space="preserve">several quality abstracts </w:t>
      </w:r>
      <w:r w:rsidRPr="00B07623">
        <w:rPr>
          <w:color w:val="548DD4" w:themeColor="text2" w:themeTint="99"/>
          <w:lang w:eastAsia="ja-JP"/>
        </w:rPr>
        <w:t>from high volume centers, as well as initial experience by new centers were presented at the C</w:t>
      </w:r>
      <w:r w:rsidR="00997762" w:rsidRPr="00B07623">
        <w:rPr>
          <w:color w:val="548DD4" w:themeColor="text2" w:themeTint="99"/>
          <w:lang w:eastAsia="ja-JP"/>
        </w:rPr>
        <w:t>ongress</w:t>
      </w:r>
      <w:r w:rsidRPr="00B07623">
        <w:rPr>
          <w:color w:val="548DD4" w:themeColor="text2" w:themeTint="99"/>
          <w:lang w:eastAsia="ja-JP"/>
        </w:rPr>
        <w:t xml:space="preserve"> this year</w:t>
      </w:r>
      <w:r w:rsidR="00997762" w:rsidRPr="00B07623">
        <w:rPr>
          <w:color w:val="548DD4" w:themeColor="text2" w:themeTint="99"/>
          <w:lang w:eastAsia="ja-JP"/>
        </w:rPr>
        <w:t>.</w:t>
      </w:r>
    </w:p>
    <w:p w14:paraId="1C82D99D" w14:textId="77777777" w:rsidR="00997762" w:rsidRDefault="00997762" w:rsidP="00997762">
      <w:pPr>
        <w:spacing w:after="200" w:line="276" w:lineRule="auto"/>
        <w:rPr>
          <w:b/>
          <w:lang w:eastAsia="ja-JP"/>
        </w:rPr>
      </w:pPr>
      <w:r>
        <w:rPr>
          <w:b/>
          <w:lang w:eastAsia="ja-JP"/>
        </w:rPr>
        <w:t xml:space="preserve">O-060 - </w:t>
      </w:r>
      <w:r w:rsidRPr="00997762">
        <w:rPr>
          <w:b/>
          <w:lang w:eastAsia="ja-JP"/>
        </w:rPr>
        <w:t>Five thousands living donor liver transplantation in single center</w:t>
      </w:r>
    </w:p>
    <w:p w14:paraId="62E3155A" w14:textId="77777777" w:rsidR="00997762" w:rsidRDefault="00997762" w:rsidP="00997762">
      <w:pPr>
        <w:spacing w:after="200" w:line="276" w:lineRule="auto"/>
        <w:rPr>
          <w:b/>
          <w:i/>
          <w:color w:val="808080" w:themeColor="background1" w:themeShade="80"/>
          <w:lang w:eastAsia="ja-JP"/>
        </w:rPr>
      </w:pPr>
      <w:r w:rsidRPr="00997762">
        <w:rPr>
          <w:b/>
          <w:i/>
          <w:color w:val="808080" w:themeColor="background1" w:themeShade="80"/>
          <w:lang w:eastAsia="ja-JP"/>
        </w:rPr>
        <w:t xml:space="preserve">G.W. Song, Ulsan University College of Medicine/Asan Medical Center, Division of LT and HB Surgery, Seoul, Republic of </w:t>
      </w:r>
      <w:r>
        <w:rPr>
          <w:b/>
          <w:i/>
          <w:color w:val="808080" w:themeColor="background1" w:themeShade="80"/>
          <w:lang w:eastAsia="ja-JP"/>
        </w:rPr>
        <w:t>Korea</w:t>
      </w:r>
    </w:p>
    <w:p w14:paraId="3CB71C2D" w14:textId="24CB0EE7" w:rsidR="00997762" w:rsidRDefault="00997762" w:rsidP="00B14392">
      <w:pPr>
        <w:spacing w:after="200" w:line="276" w:lineRule="auto"/>
        <w:jc w:val="both"/>
        <w:rPr>
          <w:rFonts w:cs="Times New Roman"/>
          <w:lang w:eastAsia="ja-JP"/>
        </w:rPr>
      </w:pPr>
      <w:r w:rsidRPr="00997762">
        <w:rPr>
          <w:rFonts w:cs="Times New Roman"/>
          <w:lang w:eastAsia="ja-JP"/>
        </w:rPr>
        <w:t>Song</w:t>
      </w:r>
      <w:r w:rsidR="00B07D09">
        <w:rPr>
          <w:rFonts w:cs="Times New Roman"/>
          <w:lang w:eastAsia="ja-JP"/>
        </w:rPr>
        <w:t xml:space="preserve"> et al.</w:t>
      </w:r>
      <w:r w:rsidRPr="00997762">
        <w:rPr>
          <w:rFonts w:cs="Times New Roman"/>
          <w:lang w:eastAsia="ja-JP"/>
        </w:rPr>
        <w:t xml:space="preserve"> </w:t>
      </w:r>
      <w:r>
        <w:rPr>
          <w:rFonts w:cs="Times New Roman"/>
          <w:lang w:eastAsia="ja-JP"/>
        </w:rPr>
        <w:t xml:space="preserve">presented results of their series of 5,183 LDLT cases performed between December 1994 and August 2018.  </w:t>
      </w:r>
      <w:r w:rsidR="00B07623">
        <w:rPr>
          <w:rFonts w:cs="Times New Roman"/>
          <w:lang w:eastAsia="ja-JP"/>
        </w:rPr>
        <w:t>In their series, m</w:t>
      </w:r>
      <w:r>
        <w:rPr>
          <w:rFonts w:cs="Times New Roman"/>
          <w:lang w:eastAsia="ja-JP"/>
        </w:rPr>
        <w:t xml:space="preserve">ean age of the </w:t>
      </w:r>
      <w:r w:rsidR="00B14392">
        <w:rPr>
          <w:rFonts w:cs="Times New Roman"/>
          <w:lang w:eastAsia="ja-JP"/>
        </w:rPr>
        <w:t>recipients</w:t>
      </w:r>
      <w:r>
        <w:rPr>
          <w:rFonts w:cs="Times New Roman"/>
          <w:lang w:eastAsia="ja-JP"/>
        </w:rPr>
        <w:t xml:space="preserve"> was 48 </w:t>
      </w:r>
      <w:r>
        <w:rPr>
          <w:rFonts w:ascii="Cambria" w:hAnsi="Cambria" w:cs="Times New Roman"/>
          <w:lang w:eastAsia="ja-JP"/>
        </w:rPr>
        <w:t>±</w:t>
      </w:r>
      <w:r>
        <w:rPr>
          <w:rFonts w:cs="Times New Roman"/>
          <w:lang w:eastAsia="ja-JP"/>
        </w:rPr>
        <w:t xml:space="preserve"> 13.9. Donors had an age distribution of 16 – 72</w:t>
      </w:r>
      <w:r w:rsidR="00B14392">
        <w:rPr>
          <w:rFonts w:cs="Times New Roman"/>
          <w:lang w:eastAsia="ja-JP"/>
        </w:rPr>
        <w:t xml:space="preserve"> years</w:t>
      </w:r>
      <w:r>
        <w:rPr>
          <w:rFonts w:cs="Times New Roman"/>
          <w:lang w:eastAsia="ja-JP"/>
        </w:rPr>
        <w:t xml:space="preserve">, with male dominance (67%). Leading etiologies </w:t>
      </w:r>
      <w:r w:rsidR="00B14392">
        <w:rPr>
          <w:rFonts w:cs="Times New Roman"/>
          <w:lang w:eastAsia="ja-JP"/>
        </w:rPr>
        <w:t>for the underlying cirrhosis</w:t>
      </w:r>
      <w:r>
        <w:rPr>
          <w:rFonts w:cs="Times New Roman"/>
          <w:lang w:eastAsia="ja-JP"/>
        </w:rPr>
        <w:t xml:space="preserve"> </w:t>
      </w:r>
      <w:r w:rsidR="00B14392">
        <w:rPr>
          <w:rFonts w:cs="Times New Roman"/>
          <w:lang w:eastAsia="ja-JP"/>
        </w:rPr>
        <w:t>were</w:t>
      </w:r>
      <w:r>
        <w:rPr>
          <w:rFonts w:cs="Times New Roman"/>
          <w:lang w:eastAsia="ja-JP"/>
        </w:rPr>
        <w:t xml:space="preserve"> HBV in 67%, and Alcoholic Liver Disease</w:t>
      </w:r>
      <w:r w:rsidR="00B07623">
        <w:rPr>
          <w:rFonts w:cs="Times New Roman"/>
          <w:lang w:eastAsia="ja-JP"/>
        </w:rPr>
        <w:t xml:space="preserve"> (ALD)</w:t>
      </w:r>
      <w:r>
        <w:rPr>
          <w:rFonts w:cs="Times New Roman"/>
          <w:lang w:eastAsia="ja-JP"/>
        </w:rPr>
        <w:t xml:space="preserve"> in 12 % of the adults</w:t>
      </w:r>
      <w:r w:rsidR="00B14392">
        <w:rPr>
          <w:rFonts w:cs="Times New Roman"/>
          <w:lang w:eastAsia="ja-JP"/>
        </w:rPr>
        <w:t xml:space="preserve">. Mean MELD was 17. </w:t>
      </w:r>
      <w:r>
        <w:rPr>
          <w:rFonts w:cs="Times New Roman"/>
          <w:lang w:eastAsia="ja-JP"/>
        </w:rPr>
        <w:t xml:space="preserve">Biliary atresia </w:t>
      </w:r>
      <w:r w:rsidR="00B14392">
        <w:rPr>
          <w:rFonts w:cs="Times New Roman"/>
          <w:lang w:eastAsia="ja-JP"/>
        </w:rPr>
        <w:t xml:space="preserve">was most common </w:t>
      </w:r>
      <w:r>
        <w:rPr>
          <w:rFonts w:cs="Times New Roman"/>
          <w:lang w:eastAsia="ja-JP"/>
        </w:rPr>
        <w:t>in pediatric cases</w:t>
      </w:r>
      <w:r w:rsidR="008C66E5">
        <w:rPr>
          <w:rFonts w:cs="Times New Roman"/>
          <w:lang w:eastAsia="ja-JP"/>
        </w:rPr>
        <w:t xml:space="preserve"> (Mean PELD 19)</w:t>
      </w:r>
      <w:r>
        <w:rPr>
          <w:rFonts w:cs="Times New Roman"/>
          <w:lang w:eastAsia="ja-JP"/>
        </w:rPr>
        <w:t xml:space="preserve">. In the recent years, </w:t>
      </w:r>
      <w:r w:rsidR="00B14392">
        <w:rPr>
          <w:rFonts w:cs="Times New Roman"/>
          <w:lang w:eastAsia="ja-JP"/>
        </w:rPr>
        <w:t xml:space="preserve">they noted a decrease in the incidence of </w:t>
      </w:r>
      <w:r>
        <w:rPr>
          <w:rFonts w:cs="Times New Roman"/>
          <w:lang w:eastAsia="ja-JP"/>
        </w:rPr>
        <w:t xml:space="preserve">HBV </w:t>
      </w:r>
      <w:r w:rsidR="00B14392">
        <w:rPr>
          <w:rFonts w:cs="Times New Roman"/>
          <w:lang w:eastAsia="ja-JP"/>
        </w:rPr>
        <w:t xml:space="preserve">CLD, </w:t>
      </w:r>
      <w:r>
        <w:rPr>
          <w:rFonts w:cs="Times New Roman"/>
          <w:lang w:eastAsia="ja-JP"/>
        </w:rPr>
        <w:t xml:space="preserve">with a rise in ALD. </w:t>
      </w:r>
    </w:p>
    <w:p w14:paraId="57C0B533" w14:textId="56CF717D" w:rsidR="00B14392" w:rsidRDefault="00B14392" w:rsidP="00B14392">
      <w:pPr>
        <w:spacing w:after="200" w:line="276" w:lineRule="auto"/>
        <w:jc w:val="both"/>
        <w:rPr>
          <w:rFonts w:cs="Times New Roman"/>
          <w:lang w:eastAsia="ja-JP"/>
        </w:rPr>
      </w:pPr>
      <w:r>
        <w:rPr>
          <w:rFonts w:cs="Times New Roman"/>
          <w:lang w:eastAsia="ja-JP"/>
        </w:rPr>
        <w:t>In</w:t>
      </w:r>
      <w:r w:rsidR="008C66E5">
        <w:rPr>
          <w:rFonts w:cs="Times New Roman"/>
          <w:lang w:eastAsia="ja-JP"/>
        </w:rPr>
        <w:t xml:space="preserve"> donors </w:t>
      </w:r>
      <w:r>
        <w:rPr>
          <w:rFonts w:cs="Times New Roman"/>
          <w:lang w:eastAsia="ja-JP"/>
        </w:rPr>
        <w:t xml:space="preserve">acceptable </w:t>
      </w:r>
      <w:r w:rsidR="008C66E5">
        <w:rPr>
          <w:rFonts w:cs="Times New Roman"/>
          <w:lang w:eastAsia="ja-JP"/>
        </w:rPr>
        <w:t>RLV/TLV</w:t>
      </w:r>
      <w:r>
        <w:rPr>
          <w:rFonts w:cs="Times New Roman"/>
          <w:lang w:eastAsia="ja-JP"/>
        </w:rPr>
        <w:t xml:space="preserve"> was</w:t>
      </w:r>
      <w:r w:rsidR="008C66E5">
        <w:rPr>
          <w:rFonts w:cs="Times New Roman"/>
          <w:lang w:eastAsia="ja-JP"/>
        </w:rPr>
        <w:t xml:space="preserve"> </w:t>
      </w:r>
      <w:r w:rsidR="008C66E5">
        <w:rPr>
          <w:rFonts w:ascii="Cambria" w:hAnsi="Cambria" w:cs="Times New Roman"/>
          <w:lang w:eastAsia="ja-JP"/>
        </w:rPr>
        <w:t>≥</w:t>
      </w:r>
      <w:r>
        <w:rPr>
          <w:rFonts w:cs="Times New Roman"/>
          <w:lang w:eastAsia="ja-JP"/>
        </w:rPr>
        <w:t xml:space="preserve"> 30</w:t>
      </w:r>
      <w:r w:rsidR="008C66E5">
        <w:rPr>
          <w:rFonts w:cs="Times New Roman"/>
          <w:lang w:eastAsia="ja-JP"/>
        </w:rPr>
        <w:t xml:space="preserve">%. If </w:t>
      </w:r>
      <w:r>
        <w:rPr>
          <w:rFonts w:cs="Times New Roman"/>
          <w:lang w:eastAsia="ja-JP"/>
        </w:rPr>
        <w:t xml:space="preserve">recipient </w:t>
      </w:r>
      <w:r w:rsidR="008C66E5">
        <w:rPr>
          <w:rFonts w:cs="Times New Roman"/>
          <w:lang w:eastAsia="ja-JP"/>
        </w:rPr>
        <w:t xml:space="preserve">MELD </w:t>
      </w:r>
      <w:r>
        <w:rPr>
          <w:rFonts w:cs="Times New Roman"/>
          <w:lang w:eastAsia="ja-JP"/>
        </w:rPr>
        <w:t xml:space="preserve">was </w:t>
      </w:r>
      <w:r w:rsidR="008C66E5">
        <w:rPr>
          <w:rFonts w:ascii="Cambria" w:hAnsi="Cambria" w:cs="Times New Roman"/>
          <w:lang w:eastAsia="ja-JP"/>
        </w:rPr>
        <w:t>&lt;</w:t>
      </w:r>
      <w:r w:rsidR="008C66E5">
        <w:rPr>
          <w:rFonts w:cs="Times New Roman"/>
          <w:lang w:eastAsia="ja-JP"/>
        </w:rPr>
        <w:t xml:space="preserve"> 20, GRWR cut off was </w:t>
      </w:r>
      <w:r w:rsidR="008C66E5">
        <w:rPr>
          <w:rFonts w:ascii="Cambria" w:hAnsi="Cambria" w:cs="Times New Roman"/>
          <w:lang w:eastAsia="ja-JP"/>
        </w:rPr>
        <w:t>≥</w:t>
      </w:r>
      <w:r w:rsidR="008C66E5">
        <w:rPr>
          <w:rFonts w:cs="Times New Roman"/>
          <w:lang w:eastAsia="ja-JP"/>
        </w:rPr>
        <w:t xml:space="preserve"> 0.7; on the other hand in patients with </w:t>
      </w:r>
      <w:r w:rsidR="00B07623">
        <w:rPr>
          <w:rFonts w:cs="Times New Roman"/>
          <w:lang w:eastAsia="ja-JP"/>
        </w:rPr>
        <w:t>higher MELD</w:t>
      </w:r>
      <w:r w:rsidR="008C66E5">
        <w:rPr>
          <w:rFonts w:cs="Times New Roman"/>
          <w:lang w:eastAsia="ja-JP"/>
        </w:rPr>
        <w:t xml:space="preserve"> </w:t>
      </w:r>
      <w:r w:rsidR="008C66E5">
        <w:rPr>
          <w:rFonts w:ascii="Cambria" w:hAnsi="Cambria" w:cs="Times New Roman"/>
          <w:lang w:eastAsia="ja-JP"/>
        </w:rPr>
        <w:t>≥</w:t>
      </w:r>
      <w:r w:rsidR="008C66E5">
        <w:rPr>
          <w:rFonts w:cs="Times New Roman"/>
          <w:lang w:eastAsia="ja-JP"/>
        </w:rPr>
        <w:t xml:space="preserve"> 30, GRWR cut off was </w:t>
      </w:r>
      <w:r w:rsidR="008C66E5">
        <w:rPr>
          <w:rFonts w:ascii="Cambria" w:hAnsi="Cambria" w:cs="Times New Roman"/>
          <w:lang w:eastAsia="ja-JP"/>
        </w:rPr>
        <w:t>≥</w:t>
      </w:r>
      <w:r w:rsidR="008C66E5">
        <w:rPr>
          <w:rFonts w:cs="Times New Roman"/>
          <w:lang w:eastAsia="ja-JP"/>
        </w:rPr>
        <w:t xml:space="preserve"> 0.8. Dual lobe LDLT comprised 10 % of the cases</w:t>
      </w:r>
      <w:r w:rsidR="00B07623">
        <w:rPr>
          <w:rFonts w:cs="Times New Roman"/>
          <w:lang w:eastAsia="ja-JP"/>
        </w:rPr>
        <w:t>. In hospital mortality was 4.2</w:t>
      </w:r>
      <w:r w:rsidR="008C66E5">
        <w:rPr>
          <w:rFonts w:cs="Times New Roman"/>
          <w:lang w:eastAsia="ja-JP"/>
        </w:rPr>
        <w:t xml:space="preserve">%. Ten years </w:t>
      </w:r>
      <w:r>
        <w:rPr>
          <w:rFonts w:cs="Times New Roman"/>
          <w:lang w:eastAsia="ja-JP"/>
        </w:rPr>
        <w:t>graft-</w:t>
      </w:r>
      <w:r w:rsidR="008C66E5">
        <w:rPr>
          <w:rFonts w:cs="Times New Roman"/>
          <w:lang w:eastAsia="ja-JP"/>
        </w:rPr>
        <w:t xml:space="preserve">survival </w:t>
      </w:r>
      <w:r>
        <w:rPr>
          <w:rFonts w:cs="Times New Roman"/>
          <w:lang w:eastAsia="ja-JP"/>
        </w:rPr>
        <w:t>was 83.3</w:t>
      </w:r>
      <w:r w:rsidR="008C66E5">
        <w:rPr>
          <w:rFonts w:cs="Times New Roman"/>
          <w:lang w:eastAsia="ja-JP"/>
        </w:rPr>
        <w:t>%, patient</w:t>
      </w:r>
      <w:r>
        <w:rPr>
          <w:rFonts w:cs="Times New Roman"/>
          <w:lang w:eastAsia="ja-JP"/>
        </w:rPr>
        <w:t>-survival was 87</w:t>
      </w:r>
      <w:r w:rsidR="008C66E5">
        <w:rPr>
          <w:rFonts w:cs="Times New Roman"/>
          <w:lang w:eastAsia="ja-JP"/>
        </w:rPr>
        <w:t xml:space="preserve">%. Biliary complications were seen in </w:t>
      </w:r>
      <w:r>
        <w:rPr>
          <w:rFonts w:cs="Times New Roman"/>
          <w:lang w:eastAsia="ja-JP"/>
        </w:rPr>
        <w:t>7%</w:t>
      </w:r>
      <w:r w:rsidR="008C66E5">
        <w:rPr>
          <w:rFonts w:cs="Times New Roman"/>
          <w:lang w:eastAsia="ja-JP"/>
        </w:rPr>
        <w:t xml:space="preserve"> of cases. Donor complications were encountered in 1.4 % of the cases</w:t>
      </w:r>
      <w:r>
        <w:rPr>
          <w:rFonts w:cs="Times New Roman"/>
          <w:lang w:eastAsia="ja-JP"/>
        </w:rPr>
        <w:t>,</w:t>
      </w:r>
      <w:r w:rsidR="008C66E5">
        <w:rPr>
          <w:rFonts w:cs="Times New Roman"/>
          <w:lang w:eastAsia="ja-JP"/>
        </w:rPr>
        <w:t xml:space="preserve"> with no </w:t>
      </w:r>
      <w:r>
        <w:rPr>
          <w:rFonts w:cs="Times New Roman"/>
          <w:lang w:eastAsia="ja-JP"/>
        </w:rPr>
        <w:t>major</w:t>
      </w:r>
      <w:r w:rsidR="00B07623">
        <w:rPr>
          <w:rFonts w:cs="Times New Roman"/>
          <w:lang w:eastAsia="ja-JP"/>
        </w:rPr>
        <w:t xml:space="preserve"> donor</w:t>
      </w:r>
      <w:r>
        <w:rPr>
          <w:rFonts w:cs="Times New Roman"/>
          <w:lang w:eastAsia="ja-JP"/>
        </w:rPr>
        <w:t xml:space="preserve"> morbidity</w:t>
      </w:r>
      <w:r w:rsidR="008C66E5">
        <w:rPr>
          <w:rFonts w:cs="Times New Roman"/>
          <w:lang w:eastAsia="ja-JP"/>
        </w:rPr>
        <w:t xml:space="preserve"> </w:t>
      </w:r>
      <w:r w:rsidR="00B07623">
        <w:rPr>
          <w:rFonts w:cs="Times New Roman"/>
          <w:lang w:eastAsia="ja-JP"/>
        </w:rPr>
        <w:t xml:space="preserve">or </w:t>
      </w:r>
      <w:r w:rsidR="008C66E5">
        <w:rPr>
          <w:rFonts w:cs="Times New Roman"/>
          <w:lang w:eastAsia="ja-JP"/>
        </w:rPr>
        <w:t>mortality.</w:t>
      </w:r>
    </w:p>
    <w:p w14:paraId="16F450FA" w14:textId="77777777" w:rsidR="004A01A1" w:rsidRDefault="008C66E5" w:rsidP="00B14392">
      <w:pPr>
        <w:spacing w:after="200" w:line="276" w:lineRule="auto"/>
        <w:jc w:val="both"/>
        <w:rPr>
          <w:rFonts w:cs="Times New Roman"/>
          <w:lang w:eastAsia="ja-JP"/>
        </w:rPr>
      </w:pPr>
      <w:r>
        <w:rPr>
          <w:rFonts w:cs="Times New Roman"/>
          <w:lang w:eastAsia="ja-JP"/>
        </w:rPr>
        <w:t xml:space="preserve"> </w:t>
      </w:r>
    </w:p>
    <w:p w14:paraId="35D34C6E" w14:textId="77777777" w:rsidR="004A01A1" w:rsidRPr="004A01A1" w:rsidRDefault="004A01A1" w:rsidP="004A01A1">
      <w:pPr>
        <w:pStyle w:val="Pa6"/>
        <w:spacing w:before="40" w:after="240"/>
        <w:rPr>
          <w:rFonts w:asciiTheme="minorHAnsi" w:hAnsiTheme="minorHAnsi" w:cstheme="minorBidi"/>
          <w:b/>
          <w:lang w:eastAsia="ja-JP"/>
        </w:rPr>
      </w:pPr>
      <w:r>
        <w:rPr>
          <w:rFonts w:asciiTheme="minorHAnsi" w:hAnsiTheme="minorHAnsi" w:cstheme="minorBidi"/>
          <w:b/>
          <w:lang w:eastAsia="ja-JP"/>
        </w:rPr>
        <w:t xml:space="preserve">O-061 - </w:t>
      </w:r>
      <w:r w:rsidRPr="004A01A1">
        <w:rPr>
          <w:rFonts w:asciiTheme="minorHAnsi" w:hAnsiTheme="minorHAnsi" w:cstheme="minorBidi"/>
          <w:b/>
          <w:lang w:eastAsia="ja-JP"/>
        </w:rPr>
        <w:t xml:space="preserve">Risk factors for long-term mortality in live liver donors </w:t>
      </w:r>
    </w:p>
    <w:p w14:paraId="0627E7FD" w14:textId="77777777" w:rsidR="008C66E5" w:rsidRDefault="004A01A1" w:rsidP="004A01A1">
      <w:pPr>
        <w:pStyle w:val="Pa6"/>
        <w:spacing w:before="40" w:after="240"/>
        <w:rPr>
          <w:rFonts w:asciiTheme="minorHAnsi" w:hAnsiTheme="minorHAnsi" w:cstheme="minorBidi"/>
          <w:b/>
          <w:i/>
          <w:color w:val="808080" w:themeColor="background1" w:themeShade="80"/>
          <w:lang w:eastAsia="ja-JP"/>
        </w:rPr>
      </w:pPr>
      <w:r w:rsidRPr="004A01A1">
        <w:rPr>
          <w:rFonts w:asciiTheme="minorHAnsi" w:hAnsiTheme="minorHAnsi" w:cstheme="minorBidi"/>
          <w:b/>
          <w:i/>
          <w:color w:val="808080" w:themeColor="background1" w:themeShade="80"/>
          <w:lang w:eastAsia="ja-JP"/>
        </w:rPr>
        <w:t>Hong S.K.</w:t>
      </w:r>
      <w:r>
        <w:rPr>
          <w:rFonts w:asciiTheme="minorHAnsi" w:hAnsiTheme="minorHAnsi" w:cstheme="minorBidi"/>
          <w:b/>
          <w:i/>
          <w:color w:val="808080" w:themeColor="background1" w:themeShade="80"/>
          <w:lang w:eastAsia="ja-JP"/>
        </w:rPr>
        <w:t xml:space="preserve"> </w:t>
      </w:r>
      <w:r w:rsidRPr="004A01A1">
        <w:rPr>
          <w:rFonts w:asciiTheme="minorHAnsi" w:hAnsiTheme="minorHAnsi" w:cstheme="minorBidi"/>
          <w:b/>
          <w:i/>
          <w:color w:val="808080" w:themeColor="background1" w:themeShade="80"/>
          <w:lang w:eastAsia="ja-JP"/>
        </w:rPr>
        <w:t>Seoul National University College of Medicine, Seoul, R</w:t>
      </w:r>
      <w:r>
        <w:rPr>
          <w:rFonts w:asciiTheme="minorHAnsi" w:hAnsiTheme="minorHAnsi" w:cstheme="minorBidi"/>
          <w:b/>
          <w:i/>
          <w:color w:val="808080" w:themeColor="background1" w:themeShade="80"/>
          <w:lang w:eastAsia="ja-JP"/>
        </w:rPr>
        <w:t>epublic of</w:t>
      </w:r>
      <w:r w:rsidRPr="004A01A1">
        <w:rPr>
          <w:rFonts w:asciiTheme="minorHAnsi" w:hAnsiTheme="minorHAnsi" w:cstheme="minorBidi"/>
          <w:b/>
          <w:i/>
          <w:color w:val="808080" w:themeColor="background1" w:themeShade="80"/>
          <w:lang w:eastAsia="ja-JP"/>
        </w:rPr>
        <w:t xml:space="preserve">  </w:t>
      </w:r>
      <w:r>
        <w:rPr>
          <w:rFonts w:asciiTheme="minorHAnsi" w:hAnsiTheme="minorHAnsi" w:cstheme="minorBidi"/>
          <w:b/>
          <w:i/>
          <w:color w:val="808080" w:themeColor="background1" w:themeShade="80"/>
          <w:lang w:eastAsia="ja-JP"/>
        </w:rPr>
        <w:t>Korea</w:t>
      </w:r>
      <w:r w:rsidRPr="004A01A1">
        <w:rPr>
          <w:rFonts w:asciiTheme="minorHAnsi" w:hAnsiTheme="minorHAnsi" w:cstheme="minorBidi"/>
          <w:b/>
          <w:i/>
          <w:color w:val="808080" w:themeColor="background1" w:themeShade="80"/>
          <w:lang w:eastAsia="ja-JP"/>
        </w:rPr>
        <w:t xml:space="preserve"> </w:t>
      </w:r>
    </w:p>
    <w:p w14:paraId="43FB8816" w14:textId="6BEA4A2B" w:rsidR="00AD3F97" w:rsidRDefault="00644C66" w:rsidP="00B87BF2">
      <w:pPr>
        <w:jc w:val="both"/>
        <w:rPr>
          <w:lang w:eastAsia="ja-JP"/>
        </w:rPr>
      </w:pPr>
      <w:r>
        <w:rPr>
          <w:lang w:eastAsia="ja-JP"/>
        </w:rPr>
        <w:t xml:space="preserve">A database search was performed among 10,116 liver donors who had </w:t>
      </w:r>
      <w:r w:rsidR="00B87BF2">
        <w:rPr>
          <w:lang w:eastAsia="ja-JP"/>
        </w:rPr>
        <w:t>donor hepatectomy from 2010–15. Of them 66% were</w:t>
      </w:r>
      <w:r>
        <w:rPr>
          <w:lang w:eastAsia="ja-JP"/>
        </w:rPr>
        <w:t xml:space="preserve"> male</w:t>
      </w:r>
      <w:r w:rsidR="00D42AC2">
        <w:rPr>
          <w:lang w:eastAsia="ja-JP"/>
        </w:rPr>
        <w:t>s</w:t>
      </w:r>
      <w:r>
        <w:rPr>
          <w:lang w:eastAsia="ja-JP"/>
        </w:rPr>
        <w:t>, mean age was 30.7</w:t>
      </w:r>
      <w:r w:rsidR="00B87BF2">
        <w:rPr>
          <w:lang w:eastAsia="ja-JP"/>
        </w:rPr>
        <w:t xml:space="preserve"> years</w:t>
      </w:r>
      <w:r>
        <w:rPr>
          <w:lang w:eastAsia="ja-JP"/>
        </w:rPr>
        <w:t xml:space="preserve">. There </w:t>
      </w:r>
      <w:r w:rsidR="00B87BF2">
        <w:rPr>
          <w:lang w:eastAsia="ja-JP"/>
        </w:rPr>
        <w:t>were</w:t>
      </w:r>
      <w:r>
        <w:rPr>
          <w:lang w:eastAsia="ja-JP"/>
        </w:rPr>
        <w:t xml:space="preserve"> 53 deaths </w:t>
      </w:r>
      <w:r w:rsidR="00B87BF2">
        <w:rPr>
          <w:lang w:eastAsia="ja-JP"/>
        </w:rPr>
        <w:t>over 15 years</w:t>
      </w:r>
      <w:r>
        <w:rPr>
          <w:lang w:eastAsia="ja-JP"/>
        </w:rPr>
        <w:t xml:space="preserve"> (1.2 %). Suicide was the most common reason seen in </w:t>
      </w:r>
      <w:r w:rsidR="00B87BF2">
        <w:rPr>
          <w:lang w:eastAsia="ja-JP"/>
        </w:rPr>
        <w:t>36.5</w:t>
      </w:r>
      <w:r w:rsidR="0043032A">
        <w:rPr>
          <w:lang w:eastAsia="ja-JP"/>
        </w:rPr>
        <w:t>% of the cases. In multivariate analysis</w:t>
      </w:r>
      <w:r w:rsidR="00B87BF2">
        <w:rPr>
          <w:lang w:eastAsia="ja-JP"/>
        </w:rPr>
        <w:t>,</w:t>
      </w:r>
      <w:r w:rsidR="0043032A">
        <w:rPr>
          <w:lang w:eastAsia="ja-JP"/>
        </w:rPr>
        <w:t xml:space="preserve"> factors affecting mortality </w:t>
      </w:r>
      <w:r w:rsidR="00B87BF2">
        <w:rPr>
          <w:lang w:eastAsia="ja-JP"/>
        </w:rPr>
        <w:t>included</w:t>
      </w:r>
      <w:r w:rsidR="0043032A">
        <w:rPr>
          <w:lang w:eastAsia="ja-JP"/>
        </w:rPr>
        <w:t xml:space="preserve"> being divorced</w:t>
      </w:r>
      <w:r>
        <w:rPr>
          <w:lang w:eastAsia="ja-JP"/>
        </w:rPr>
        <w:t xml:space="preserve"> </w:t>
      </w:r>
      <w:r w:rsidR="0043032A">
        <w:rPr>
          <w:lang w:eastAsia="ja-JP"/>
        </w:rPr>
        <w:t>(</w:t>
      </w:r>
      <w:r w:rsidR="0043032A" w:rsidRPr="0043032A">
        <w:rPr>
          <w:lang w:eastAsia="ja-JP"/>
        </w:rPr>
        <w:t>(HR 7.075, 95% CI 2.57- 19.51, P&lt; 0.001)</w:t>
      </w:r>
      <w:r w:rsidR="00B87BF2">
        <w:rPr>
          <w:lang w:eastAsia="ja-JP"/>
        </w:rPr>
        <w:t>,</w:t>
      </w:r>
      <w:r w:rsidR="0043032A" w:rsidRPr="0043032A">
        <w:rPr>
          <w:lang w:eastAsia="ja-JP"/>
        </w:rPr>
        <w:t xml:space="preserve"> and unemployment (HR 6.969, 95% CI 1.73- 28.1, P=0.006)</w:t>
      </w:r>
      <w:r w:rsidR="0043032A">
        <w:rPr>
          <w:lang w:eastAsia="ja-JP"/>
        </w:rPr>
        <w:t>.</w:t>
      </w:r>
      <w:r w:rsidR="00D42AC2">
        <w:rPr>
          <w:lang w:eastAsia="ja-JP"/>
        </w:rPr>
        <w:t xml:space="preserve"> Interestingly, c</w:t>
      </w:r>
      <w:r w:rsidR="0043032A">
        <w:rPr>
          <w:lang w:eastAsia="ja-JP"/>
        </w:rPr>
        <w:t xml:space="preserve">ancer related deaths </w:t>
      </w:r>
      <w:r w:rsidR="00D42AC2">
        <w:rPr>
          <w:lang w:eastAsia="ja-JP"/>
        </w:rPr>
        <w:t>were</w:t>
      </w:r>
      <w:r w:rsidR="0043032A">
        <w:rPr>
          <w:lang w:eastAsia="ja-JP"/>
        </w:rPr>
        <w:t xml:space="preserve"> more common </w:t>
      </w:r>
      <w:r w:rsidR="00D42AC2">
        <w:rPr>
          <w:lang w:eastAsia="ja-JP"/>
        </w:rPr>
        <w:t>in liver donors compared to the general population.</w:t>
      </w:r>
    </w:p>
    <w:p w14:paraId="23A09028" w14:textId="267D7B2F" w:rsidR="00B87BF2" w:rsidRDefault="00AD3F97" w:rsidP="00B87BF2">
      <w:pPr>
        <w:jc w:val="both"/>
        <w:rPr>
          <w:lang w:eastAsia="ja-JP"/>
        </w:rPr>
      </w:pPr>
      <w:r>
        <w:rPr>
          <w:lang w:eastAsia="ja-JP"/>
        </w:rPr>
        <w:t xml:space="preserve">Careful psychosocial </w:t>
      </w:r>
      <w:r w:rsidR="00D42AC2">
        <w:rPr>
          <w:lang w:eastAsia="ja-JP"/>
        </w:rPr>
        <w:t xml:space="preserve">evaluation, and post donor hepatectomy </w:t>
      </w:r>
      <w:r>
        <w:rPr>
          <w:lang w:eastAsia="ja-JP"/>
        </w:rPr>
        <w:t xml:space="preserve">health check up should be continued </w:t>
      </w:r>
      <w:r w:rsidR="00B87BF2">
        <w:rPr>
          <w:lang w:eastAsia="ja-JP"/>
        </w:rPr>
        <w:t>in the</w:t>
      </w:r>
      <w:r>
        <w:rPr>
          <w:lang w:eastAsia="ja-JP"/>
        </w:rPr>
        <w:t xml:space="preserve"> long term </w:t>
      </w:r>
      <w:r w:rsidR="00B87BF2">
        <w:rPr>
          <w:lang w:eastAsia="ja-JP"/>
        </w:rPr>
        <w:t xml:space="preserve">with adequate </w:t>
      </w:r>
      <w:r>
        <w:rPr>
          <w:lang w:eastAsia="ja-JP"/>
        </w:rPr>
        <w:t xml:space="preserve">risk </w:t>
      </w:r>
      <w:r w:rsidR="00B87BF2">
        <w:rPr>
          <w:lang w:eastAsia="ja-JP"/>
        </w:rPr>
        <w:t>counseling.</w:t>
      </w:r>
    </w:p>
    <w:p w14:paraId="61C7120A" w14:textId="77777777" w:rsidR="004A01A1" w:rsidRDefault="00AD3F97" w:rsidP="00B87BF2">
      <w:pPr>
        <w:jc w:val="both"/>
        <w:rPr>
          <w:lang w:eastAsia="ja-JP"/>
        </w:rPr>
      </w:pPr>
      <w:r>
        <w:rPr>
          <w:lang w:eastAsia="ja-JP"/>
        </w:rPr>
        <w:t xml:space="preserve"> </w:t>
      </w:r>
    </w:p>
    <w:p w14:paraId="2D0BFCB9" w14:textId="77777777" w:rsidR="000F2EEF" w:rsidRDefault="000F2EEF" w:rsidP="004A01A1">
      <w:pPr>
        <w:rPr>
          <w:lang w:eastAsia="ja-JP"/>
        </w:rPr>
      </w:pPr>
    </w:p>
    <w:p w14:paraId="3FEB1F0C" w14:textId="77777777" w:rsidR="000F2EEF" w:rsidRPr="000F2EEF" w:rsidRDefault="000F2EEF" w:rsidP="000F2EEF">
      <w:pPr>
        <w:pStyle w:val="Pa6"/>
        <w:spacing w:before="40" w:after="240"/>
        <w:rPr>
          <w:rFonts w:asciiTheme="minorHAnsi" w:hAnsiTheme="minorHAnsi" w:cstheme="minorBidi"/>
          <w:b/>
          <w:lang w:eastAsia="ja-JP"/>
        </w:rPr>
      </w:pPr>
      <w:r>
        <w:rPr>
          <w:rFonts w:asciiTheme="minorHAnsi" w:hAnsiTheme="minorHAnsi" w:cstheme="minorBidi"/>
          <w:b/>
          <w:lang w:eastAsia="ja-JP"/>
        </w:rPr>
        <w:lastRenderedPageBreak/>
        <w:t xml:space="preserve">O-062 - </w:t>
      </w:r>
      <w:r w:rsidRPr="000F2EEF">
        <w:rPr>
          <w:rFonts w:asciiTheme="minorHAnsi" w:hAnsiTheme="minorHAnsi" w:cstheme="minorBidi"/>
          <w:b/>
          <w:lang w:eastAsia="ja-JP"/>
        </w:rPr>
        <w:t xml:space="preserve">Pure laparoscopic donor hepatectomy: Korean multicenter experience </w:t>
      </w:r>
    </w:p>
    <w:p w14:paraId="3A12E108" w14:textId="77777777" w:rsidR="000F2EEF" w:rsidRDefault="00B87BF2" w:rsidP="000F2EEF">
      <w:pPr>
        <w:pStyle w:val="Pa6"/>
        <w:spacing w:before="40" w:after="240"/>
        <w:rPr>
          <w:rFonts w:asciiTheme="minorHAnsi" w:hAnsiTheme="minorHAnsi" w:cstheme="minorBidi"/>
          <w:b/>
          <w:i/>
          <w:color w:val="808080" w:themeColor="background1" w:themeShade="80"/>
          <w:lang w:eastAsia="ja-JP"/>
        </w:rPr>
      </w:pPr>
      <w:r>
        <w:rPr>
          <w:rFonts w:asciiTheme="minorHAnsi" w:hAnsiTheme="minorHAnsi" w:cstheme="minorBidi"/>
          <w:b/>
          <w:i/>
          <w:color w:val="808080" w:themeColor="background1" w:themeShade="80"/>
          <w:lang w:eastAsia="ja-JP"/>
        </w:rPr>
        <w:t xml:space="preserve">Hong </w:t>
      </w:r>
      <w:r w:rsidR="000F2EEF" w:rsidRPr="000F2EEF">
        <w:rPr>
          <w:rFonts w:asciiTheme="minorHAnsi" w:hAnsiTheme="minorHAnsi" w:cstheme="minorBidi"/>
          <w:b/>
          <w:i/>
          <w:color w:val="808080" w:themeColor="background1" w:themeShade="80"/>
          <w:lang w:eastAsia="ja-JP"/>
        </w:rPr>
        <w:t>S</w:t>
      </w:r>
      <w:r w:rsidR="000F2EEF">
        <w:rPr>
          <w:rFonts w:asciiTheme="minorHAnsi" w:hAnsiTheme="minorHAnsi" w:cstheme="minorBidi"/>
          <w:b/>
          <w:i/>
          <w:color w:val="808080" w:themeColor="background1" w:themeShade="80"/>
          <w:lang w:eastAsia="ja-JP"/>
        </w:rPr>
        <w:t>.K</w:t>
      </w:r>
      <w:r w:rsidR="000F2EEF" w:rsidRPr="000F2EEF">
        <w:rPr>
          <w:rFonts w:asciiTheme="minorHAnsi" w:hAnsiTheme="minorHAnsi" w:cstheme="minorBidi"/>
          <w:b/>
          <w:color w:val="808080" w:themeColor="background1" w:themeShade="80"/>
          <w:lang w:eastAsia="ja-JP"/>
        </w:rPr>
        <w:t>,</w:t>
      </w:r>
      <w:r w:rsidR="000F2EEF">
        <w:rPr>
          <w:rFonts w:asciiTheme="minorHAnsi" w:hAnsiTheme="minorHAnsi" w:cstheme="minorBidi"/>
          <w:b/>
          <w:color w:val="808080" w:themeColor="background1" w:themeShade="80"/>
          <w:lang w:eastAsia="ja-JP"/>
        </w:rPr>
        <w:t xml:space="preserve"> </w:t>
      </w:r>
      <w:r w:rsidR="000F2EEF" w:rsidRPr="000F2EEF">
        <w:rPr>
          <w:rFonts w:asciiTheme="minorHAnsi" w:hAnsiTheme="minorHAnsi" w:cstheme="minorBidi"/>
          <w:b/>
          <w:i/>
          <w:color w:val="808080" w:themeColor="background1" w:themeShade="80"/>
          <w:lang w:eastAsia="ja-JP"/>
        </w:rPr>
        <w:t>Seoul National University College of Medicine, Surgery, Seoul, Republic of Korea</w:t>
      </w:r>
    </w:p>
    <w:p w14:paraId="014FC94D" w14:textId="1D0786CB" w:rsidR="000F2EEF" w:rsidRDefault="000F2EEF" w:rsidP="00F86F80">
      <w:pPr>
        <w:jc w:val="both"/>
        <w:rPr>
          <w:lang w:eastAsia="ja-JP"/>
        </w:rPr>
      </w:pPr>
      <w:r>
        <w:rPr>
          <w:lang w:eastAsia="ja-JP"/>
        </w:rPr>
        <w:t xml:space="preserve">Hong </w:t>
      </w:r>
      <w:r w:rsidR="00B07D09">
        <w:rPr>
          <w:lang w:eastAsia="ja-JP"/>
        </w:rPr>
        <w:t xml:space="preserve">et al. </w:t>
      </w:r>
      <w:r>
        <w:rPr>
          <w:lang w:eastAsia="ja-JP"/>
        </w:rPr>
        <w:t xml:space="preserve">presented </w:t>
      </w:r>
      <w:r w:rsidR="00F86F80">
        <w:rPr>
          <w:lang w:eastAsia="ja-JP"/>
        </w:rPr>
        <w:t xml:space="preserve">data from </w:t>
      </w:r>
      <w:r>
        <w:rPr>
          <w:lang w:eastAsia="ja-JP"/>
        </w:rPr>
        <w:t>5 center</w:t>
      </w:r>
      <w:r w:rsidR="00F86F80">
        <w:rPr>
          <w:lang w:eastAsia="ja-JP"/>
        </w:rPr>
        <w:t>s</w:t>
      </w:r>
      <w:r>
        <w:rPr>
          <w:lang w:eastAsia="ja-JP"/>
        </w:rPr>
        <w:t xml:space="preserve"> of 511 pure laparoscopic donor hepatectomy betwe</w:t>
      </w:r>
      <w:r w:rsidR="00B87BF2">
        <w:rPr>
          <w:lang w:eastAsia="ja-JP"/>
        </w:rPr>
        <w:t>en 2010-18. Of these</w:t>
      </w:r>
      <w:r w:rsidR="00F86F80">
        <w:rPr>
          <w:lang w:eastAsia="ja-JP"/>
        </w:rPr>
        <w:t>,</w:t>
      </w:r>
      <w:r w:rsidR="00B87BF2">
        <w:rPr>
          <w:lang w:eastAsia="ja-JP"/>
        </w:rPr>
        <w:t xml:space="preserve"> 481 were </w:t>
      </w:r>
      <w:r>
        <w:rPr>
          <w:lang w:eastAsia="ja-JP"/>
        </w:rPr>
        <w:t>right lobe</w:t>
      </w:r>
      <w:r w:rsidR="00B87BF2">
        <w:rPr>
          <w:lang w:eastAsia="ja-JP"/>
        </w:rPr>
        <w:t xml:space="preserve"> donor hepatectomies</w:t>
      </w:r>
      <w:r>
        <w:rPr>
          <w:lang w:eastAsia="ja-JP"/>
        </w:rPr>
        <w:t xml:space="preserve">. Mean age was 31 years; </w:t>
      </w:r>
      <w:r w:rsidR="00B87BF2">
        <w:rPr>
          <w:lang w:eastAsia="ja-JP"/>
        </w:rPr>
        <w:t xml:space="preserve">mean duration </w:t>
      </w:r>
      <w:r>
        <w:rPr>
          <w:lang w:eastAsia="ja-JP"/>
        </w:rPr>
        <w:t>of surgery was 340</w:t>
      </w:r>
      <w:r w:rsidR="00B87BF2">
        <w:rPr>
          <w:lang w:eastAsia="ja-JP"/>
        </w:rPr>
        <w:t xml:space="preserve"> </w:t>
      </w:r>
      <w:r>
        <w:rPr>
          <w:lang w:eastAsia="ja-JP"/>
        </w:rPr>
        <w:t xml:space="preserve">min. </w:t>
      </w:r>
      <w:r w:rsidR="00B87BF2">
        <w:rPr>
          <w:lang w:eastAsia="ja-JP"/>
        </w:rPr>
        <w:t xml:space="preserve">Mean GRWR was 1.1, </w:t>
      </w:r>
      <w:r w:rsidR="00F86F80">
        <w:rPr>
          <w:lang w:eastAsia="ja-JP"/>
        </w:rPr>
        <w:t xml:space="preserve">and </w:t>
      </w:r>
      <w:r w:rsidR="00B87BF2">
        <w:rPr>
          <w:lang w:eastAsia="ja-JP"/>
        </w:rPr>
        <w:t>t</w:t>
      </w:r>
      <w:r>
        <w:rPr>
          <w:lang w:eastAsia="ja-JP"/>
        </w:rPr>
        <w:t>ransfusion requirement was 2.2 units</w:t>
      </w:r>
      <w:r w:rsidR="00B87BF2">
        <w:rPr>
          <w:lang w:eastAsia="ja-JP"/>
        </w:rPr>
        <w:t>.  O</w:t>
      </w:r>
      <w:r w:rsidR="00742D02">
        <w:rPr>
          <w:lang w:eastAsia="ja-JP"/>
        </w:rPr>
        <w:t>pen conversion</w:t>
      </w:r>
      <w:r w:rsidR="00B87BF2">
        <w:rPr>
          <w:lang w:eastAsia="ja-JP"/>
        </w:rPr>
        <w:t xml:space="preserve"> was required</w:t>
      </w:r>
      <w:r w:rsidR="00742D02">
        <w:rPr>
          <w:lang w:eastAsia="ja-JP"/>
        </w:rPr>
        <w:t xml:space="preserve"> in 10 cases (1.9%)</w:t>
      </w:r>
      <w:r>
        <w:rPr>
          <w:lang w:eastAsia="ja-JP"/>
        </w:rPr>
        <w:t>. Clav</w:t>
      </w:r>
      <w:r w:rsidR="00B87BF2">
        <w:rPr>
          <w:lang w:eastAsia="ja-JP"/>
        </w:rPr>
        <w:t>i</w:t>
      </w:r>
      <w:r>
        <w:rPr>
          <w:lang w:eastAsia="ja-JP"/>
        </w:rPr>
        <w:t>en</w:t>
      </w:r>
      <w:r w:rsidR="00B87BF2">
        <w:rPr>
          <w:lang w:eastAsia="ja-JP"/>
        </w:rPr>
        <w:t xml:space="preserve"> Grade</w:t>
      </w:r>
      <w:r>
        <w:rPr>
          <w:lang w:eastAsia="ja-JP"/>
        </w:rPr>
        <w:t xml:space="preserve"> 3 complications were seen in 23 cases</w:t>
      </w:r>
      <w:r w:rsidR="00B87BF2">
        <w:rPr>
          <w:lang w:eastAsia="ja-JP"/>
        </w:rPr>
        <w:t>, whereas C</w:t>
      </w:r>
      <w:r>
        <w:rPr>
          <w:lang w:eastAsia="ja-JP"/>
        </w:rPr>
        <w:t>lav</w:t>
      </w:r>
      <w:r w:rsidR="00B87BF2">
        <w:rPr>
          <w:lang w:eastAsia="ja-JP"/>
        </w:rPr>
        <w:t>i</w:t>
      </w:r>
      <w:r>
        <w:rPr>
          <w:lang w:eastAsia="ja-JP"/>
        </w:rPr>
        <w:t xml:space="preserve">en </w:t>
      </w:r>
      <w:r w:rsidR="00B87BF2">
        <w:rPr>
          <w:lang w:eastAsia="ja-JP"/>
        </w:rPr>
        <w:t xml:space="preserve">Grade </w:t>
      </w:r>
      <w:r>
        <w:rPr>
          <w:lang w:eastAsia="ja-JP"/>
        </w:rPr>
        <w:t xml:space="preserve">4 in </w:t>
      </w:r>
      <w:r w:rsidR="00B87BF2">
        <w:rPr>
          <w:lang w:eastAsia="ja-JP"/>
        </w:rPr>
        <w:t>only 1 patient</w:t>
      </w:r>
      <w:r>
        <w:rPr>
          <w:lang w:eastAsia="ja-JP"/>
        </w:rPr>
        <w:t xml:space="preserve">. </w:t>
      </w:r>
      <w:r w:rsidR="00B87BF2">
        <w:rPr>
          <w:lang w:eastAsia="ja-JP"/>
        </w:rPr>
        <w:t>Operative duration</w:t>
      </w:r>
      <w:r>
        <w:rPr>
          <w:lang w:eastAsia="ja-JP"/>
        </w:rPr>
        <w:t xml:space="preserve"> decreased with experience. </w:t>
      </w:r>
      <w:r w:rsidR="00F86F80">
        <w:rPr>
          <w:lang w:eastAsia="ja-JP"/>
        </w:rPr>
        <w:t>5-</w:t>
      </w:r>
      <w:r w:rsidR="00B87BF2">
        <w:rPr>
          <w:lang w:eastAsia="ja-JP"/>
        </w:rPr>
        <w:t xml:space="preserve">year recipient </w:t>
      </w:r>
      <w:r w:rsidR="00742D02">
        <w:rPr>
          <w:lang w:eastAsia="ja-JP"/>
        </w:rPr>
        <w:t xml:space="preserve">survival was 73.8%. </w:t>
      </w:r>
      <w:r w:rsidR="00B87BF2">
        <w:rPr>
          <w:lang w:eastAsia="ja-JP"/>
        </w:rPr>
        <w:t>The authors concluded</w:t>
      </w:r>
      <w:r w:rsidR="00742D02">
        <w:rPr>
          <w:lang w:eastAsia="ja-JP"/>
        </w:rPr>
        <w:t xml:space="preserve"> that pure laparoscopic donor hepatectomy is feasible</w:t>
      </w:r>
      <w:r w:rsidR="00B87BF2">
        <w:rPr>
          <w:lang w:eastAsia="ja-JP"/>
        </w:rPr>
        <w:t>, and could</w:t>
      </w:r>
      <w:r w:rsidR="00742D02">
        <w:rPr>
          <w:lang w:eastAsia="ja-JP"/>
        </w:rPr>
        <w:t xml:space="preserve"> </w:t>
      </w:r>
      <w:r w:rsidR="00F86F80">
        <w:rPr>
          <w:lang w:eastAsia="ja-JP"/>
        </w:rPr>
        <w:t>represent a</w:t>
      </w:r>
      <w:r w:rsidR="00742D02">
        <w:rPr>
          <w:lang w:eastAsia="ja-JP"/>
        </w:rPr>
        <w:t xml:space="preserve"> new gold standard of practice. </w:t>
      </w:r>
    </w:p>
    <w:p w14:paraId="6CEA36D5" w14:textId="77777777" w:rsidR="000E2CF8" w:rsidRDefault="000E2CF8" w:rsidP="000F2EEF">
      <w:pPr>
        <w:rPr>
          <w:lang w:eastAsia="ja-JP"/>
        </w:rPr>
      </w:pPr>
    </w:p>
    <w:p w14:paraId="70467B7E" w14:textId="77777777" w:rsidR="000E2CF8" w:rsidRDefault="000E2CF8" w:rsidP="000E2CF8">
      <w:pPr>
        <w:pStyle w:val="Pa6"/>
        <w:spacing w:before="40" w:after="240"/>
        <w:rPr>
          <w:rFonts w:cs="Mission Gothic Bold"/>
          <w:color w:val="000000"/>
          <w:sz w:val="18"/>
          <w:szCs w:val="18"/>
        </w:rPr>
      </w:pPr>
      <w:r w:rsidRPr="000E2CF8">
        <w:rPr>
          <w:rFonts w:asciiTheme="minorHAnsi" w:hAnsiTheme="minorHAnsi" w:cstheme="minorBidi"/>
          <w:b/>
          <w:lang w:eastAsia="ja-JP"/>
        </w:rPr>
        <w:t>O-063 -</w:t>
      </w:r>
      <w:r>
        <w:rPr>
          <w:lang w:eastAsia="ja-JP"/>
        </w:rPr>
        <w:t xml:space="preserve"> </w:t>
      </w:r>
      <w:r w:rsidRPr="000E2CF8">
        <w:rPr>
          <w:rFonts w:asciiTheme="minorHAnsi" w:hAnsiTheme="minorHAnsi" w:cstheme="minorBidi"/>
          <w:b/>
          <w:lang w:eastAsia="ja-JP"/>
        </w:rPr>
        <w:t>Donor right hepatectomy: Is robotic approach the way forward?</w:t>
      </w:r>
      <w:r>
        <w:rPr>
          <w:rFonts w:cs="Mission Gothic Bold"/>
          <w:color w:val="000000"/>
          <w:sz w:val="18"/>
          <w:szCs w:val="18"/>
        </w:rPr>
        <w:t xml:space="preserve"> </w:t>
      </w:r>
    </w:p>
    <w:p w14:paraId="5AFC8EBA" w14:textId="77777777" w:rsidR="000E2CF8" w:rsidRDefault="000E2CF8" w:rsidP="000E2CF8">
      <w:pPr>
        <w:pStyle w:val="Pa6"/>
        <w:spacing w:before="40" w:after="240"/>
        <w:rPr>
          <w:rFonts w:asciiTheme="minorHAnsi" w:hAnsiTheme="minorHAnsi" w:cstheme="minorBidi"/>
          <w:b/>
          <w:i/>
          <w:color w:val="808080" w:themeColor="background1" w:themeShade="80"/>
          <w:lang w:eastAsia="ja-JP"/>
        </w:rPr>
      </w:pPr>
      <w:r w:rsidRPr="000E2CF8">
        <w:rPr>
          <w:rFonts w:asciiTheme="minorHAnsi" w:hAnsiTheme="minorHAnsi" w:cstheme="minorBidi"/>
          <w:b/>
          <w:i/>
          <w:color w:val="808080" w:themeColor="background1" w:themeShade="80"/>
          <w:lang w:eastAsia="ja-JP"/>
        </w:rPr>
        <w:t>Binoj S.T.</w:t>
      </w:r>
      <w:r w:rsidR="00B87BF2">
        <w:rPr>
          <w:rFonts w:asciiTheme="minorHAnsi" w:hAnsiTheme="minorHAnsi" w:cstheme="minorBidi"/>
          <w:b/>
          <w:i/>
          <w:color w:val="808080" w:themeColor="background1" w:themeShade="80"/>
          <w:lang w:eastAsia="ja-JP"/>
        </w:rPr>
        <w:t xml:space="preserve"> </w:t>
      </w:r>
      <w:r w:rsidRPr="000E2CF8">
        <w:rPr>
          <w:rFonts w:asciiTheme="minorHAnsi" w:hAnsiTheme="minorHAnsi" w:cstheme="minorBidi"/>
          <w:b/>
          <w:i/>
          <w:color w:val="808080" w:themeColor="background1" w:themeShade="80"/>
          <w:lang w:eastAsia="ja-JP"/>
        </w:rPr>
        <w:t>,</w:t>
      </w:r>
      <w:r w:rsidR="00B87BF2">
        <w:rPr>
          <w:rFonts w:asciiTheme="minorHAnsi" w:hAnsiTheme="minorHAnsi" w:cstheme="minorBidi"/>
          <w:b/>
          <w:i/>
          <w:color w:val="808080" w:themeColor="background1" w:themeShade="80"/>
          <w:lang w:eastAsia="ja-JP"/>
        </w:rPr>
        <w:t xml:space="preserve"> </w:t>
      </w:r>
      <w:r w:rsidRPr="000E2CF8">
        <w:rPr>
          <w:rFonts w:asciiTheme="minorHAnsi" w:hAnsiTheme="minorHAnsi" w:cstheme="minorBidi"/>
          <w:b/>
          <w:i/>
          <w:color w:val="808080" w:themeColor="background1" w:themeShade="80"/>
          <w:lang w:eastAsia="ja-JP"/>
        </w:rPr>
        <w:t>Amrita Institute of Medical Sciences, Ernakulam, India</w:t>
      </w:r>
    </w:p>
    <w:p w14:paraId="25FC5C73" w14:textId="51D97461" w:rsidR="00841F80" w:rsidRDefault="00F86F80" w:rsidP="00B87BF2">
      <w:pPr>
        <w:jc w:val="both"/>
        <w:rPr>
          <w:lang w:eastAsia="ja-JP"/>
        </w:rPr>
      </w:pPr>
      <w:r>
        <w:rPr>
          <w:lang w:eastAsia="ja-JP"/>
        </w:rPr>
        <w:t>A</w:t>
      </w:r>
      <w:r w:rsidR="00B87BF2">
        <w:rPr>
          <w:lang w:eastAsia="ja-JP"/>
        </w:rPr>
        <w:t xml:space="preserve"> </w:t>
      </w:r>
      <w:r>
        <w:rPr>
          <w:lang w:eastAsia="ja-JP"/>
        </w:rPr>
        <w:t xml:space="preserve">prospective </w:t>
      </w:r>
      <w:r w:rsidR="00B87BF2">
        <w:rPr>
          <w:lang w:eastAsia="ja-JP"/>
        </w:rPr>
        <w:t>compar</w:t>
      </w:r>
      <w:r w:rsidR="000E2CF8">
        <w:rPr>
          <w:lang w:eastAsia="ja-JP"/>
        </w:rPr>
        <w:t>ative study of robotic vs</w:t>
      </w:r>
      <w:r w:rsidR="00B87BF2">
        <w:rPr>
          <w:lang w:eastAsia="ja-JP"/>
        </w:rPr>
        <w:t>.</w:t>
      </w:r>
      <w:r w:rsidR="000E2CF8">
        <w:rPr>
          <w:lang w:eastAsia="ja-JP"/>
        </w:rPr>
        <w:t xml:space="preserve"> open right hepatectomy was presented by Binoj </w:t>
      </w:r>
      <w:r>
        <w:rPr>
          <w:lang w:eastAsia="ja-JP"/>
        </w:rPr>
        <w:t xml:space="preserve">et al. </w:t>
      </w:r>
      <w:r w:rsidR="000E2CF8">
        <w:rPr>
          <w:lang w:eastAsia="ja-JP"/>
        </w:rPr>
        <w:t xml:space="preserve">from India. </w:t>
      </w:r>
      <w:r w:rsidR="004838FB">
        <w:rPr>
          <w:lang w:eastAsia="ja-JP"/>
        </w:rPr>
        <w:t xml:space="preserve">62 </w:t>
      </w:r>
      <w:r>
        <w:rPr>
          <w:lang w:eastAsia="ja-JP"/>
        </w:rPr>
        <w:t>donors undergoing</w:t>
      </w:r>
      <w:r w:rsidR="004838FB">
        <w:rPr>
          <w:lang w:eastAsia="ja-JP"/>
        </w:rPr>
        <w:t xml:space="preserve"> open hepatectomy were compared </w:t>
      </w:r>
      <w:r>
        <w:rPr>
          <w:lang w:eastAsia="ja-JP"/>
        </w:rPr>
        <w:t>to</w:t>
      </w:r>
      <w:r w:rsidR="004838FB">
        <w:rPr>
          <w:lang w:eastAsia="ja-JP"/>
        </w:rPr>
        <w:t xml:space="preserve"> 20 </w:t>
      </w:r>
      <w:r>
        <w:rPr>
          <w:lang w:eastAsia="ja-JP"/>
        </w:rPr>
        <w:t>in whom</w:t>
      </w:r>
      <w:r w:rsidR="004838FB">
        <w:rPr>
          <w:lang w:eastAsia="ja-JP"/>
        </w:rPr>
        <w:t xml:space="preserve"> pure robotic hepatectomy </w:t>
      </w:r>
      <w:r>
        <w:rPr>
          <w:lang w:eastAsia="ja-JP"/>
        </w:rPr>
        <w:t xml:space="preserve">was performed. </w:t>
      </w:r>
      <w:r w:rsidR="004838FB">
        <w:rPr>
          <w:lang w:eastAsia="ja-JP"/>
        </w:rPr>
        <w:t xml:space="preserve">Emergency cases, </w:t>
      </w:r>
      <w:r>
        <w:rPr>
          <w:lang w:eastAsia="ja-JP"/>
        </w:rPr>
        <w:t xml:space="preserve">donors with </w:t>
      </w:r>
      <w:r w:rsidR="004838FB">
        <w:rPr>
          <w:lang w:eastAsia="ja-JP"/>
        </w:rPr>
        <w:t>multiple bile ducts, issues of robotic slot availability, and cases with financial constraints were excluded. Operative duration was longer in robotic cases (579.00</w:t>
      </w:r>
      <w:r w:rsidR="004838FB" w:rsidRPr="004838FB">
        <w:rPr>
          <w:lang w:eastAsia="ja-JP"/>
        </w:rPr>
        <w:t>±</w:t>
      </w:r>
      <w:r w:rsidR="004838FB">
        <w:rPr>
          <w:lang w:eastAsia="ja-JP"/>
        </w:rPr>
        <w:t>61.81 vs</w:t>
      </w:r>
      <w:r w:rsidR="00B87BF2">
        <w:rPr>
          <w:lang w:eastAsia="ja-JP"/>
        </w:rPr>
        <w:t>.</w:t>
      </w:r>
      <w:r w:rsidR="004838FB">
        <w:rPr>
          <w:lang w:eastAsia="ja-JP"/>
        </w:rPr>
        <w:t xml:space="preserve"> 458.23</w:t>
      </w:r>
      <w:r w:rsidR="004838FB" w:rsidRPr="004838FB">
        <w:rPr>
          <w:lang w:eastAsia="ja-JP"/>
        </w:rPr>
        <w:t>±</w:t>
      </w:r>
      <w:r w:rsidR="00B87BF2">
        <w:rPr>
          <w:lang w:eastAsia="ja-JP"/>
        </w:rPr>
        <w:t>99.16 min, p</w:t>
      </w:r>
      <w:r w:rsidR="004838FB">
        <w:rPr>
          <w:lang w:eastAsia="ja-JP"/>
        </w:rPr>
        <w:t>&lt; 0.001</w:t>
      </w:r>
      <w:r w:rsidR="004838FB" w:rsidRPr="004838FB">
        <w:rPr>
          <w:lang w:eastAsia="ja-JP"/>
        </w:rPr>
        <w:t>)</w:t>
      </w:r>
      <w:r w:rsidR="004838FB">
        <w:rPr>
          <w:lang w:eastAsia="ja-JP"/>
        </w:rPr>
        <w:t>.  Peak bil</w:t>
      </w:r>
      <w:r w:rsidR="00B87BF2">
        <w:rPr>
          <w:lang w:eastAsia="ja-JP"/>
        </w:rPr>
        <w:t>irubin, AST, ALT levels were lower in donors undergoing robotic surgery</w:t>
      </w:r>
      <w:r w:rsidR="004838FB">
        <w:rPr>
          <w:lang w:eastAsia="ja-JP"/>
        </w:rPr>
        <w:t xml:space="preserve">. Day7 INR </w:t>
      </w:r>
      <w:r w:rsidR="00B87BF2">
        <w:rPr>
          <w:lang w:eastAsia="ja-JP"/>
        </w:rPr>
        <w:t xml:space="preserve">was </w:t>
      </w:r>
      <w:r w:rsidR="004838FB">
        <w:rPr>
          <w:lang w:eastAsia="ja-JP"/>
        </w:rPr>
        <w:t>lo</w:t>
      </w:r>
      <w:r>
        <w:rPr>
          <w:lang w:eastAsia="ja-JP"/>
        </w:rPr>
        <w:t>wer in the open surgery group. Recipient m</w:t>
      </w:r>
      <w:r w:rsidR="004838FB">
        <w:rPr>
          <w:lang w:eastAsia="ja-JP"/>
        </w:rPr>
        <w:t xml:space="preserve">ortality and morbidity </w:t>
      </w:r>
      <w:r>
        <w:rPr>
          <w:lang w:eastAsia="ja-JP"/>
        </w:rPr>
        <w:t>were</w:t>
      </w:r>
      <w:r w:rsidR="004838FB">
        <w:rPr>
          <w:lang w:eastAsia="ja-JP"/>
        </w:rPr>
        <w:t xml:space="preserve"> similar </w:t>
      </w:r>
      <w:r>
        <w:rPr>
          <w:lang w:eastAsia="ja-JP"/>
        </w:rPr>
        <w:t>in both</w:t>
      </w:r>
      <w:r w:rsidR="004838FB">
        <w:rPr>
          <w:lang w:eastAsia="ja-JP"/>
        </w:rPr>
        <w:t xml:space="preserve"> group</w:t>
      </w:r>
      <w:r>
        <w:rPr>
          <w:lang w:eastAsia="ja-JP"/>
        </w:rPr>
        <w:t>s</w:t>
      </w:r>
      <w:r w:rsidR="004838FB">
        <w:rPr>
          <w:lang w:eastAsia="ja-JP"/>
        </w:rPr>
        <w:t>. There was no donor mortality</w:t>
      </w:r>
      <w:r w:rsidR="00B87BF2">
        <w:rPr>
          <w:lang w:eastAsia="ja-JP"/>
        </w:rPr>
        <w:t>,</w:t>
      </w:r>
      <w:r w:rsidR="004838FB">
        <w:rPr>
          <w:lang w:eastAsia="ja-JP"/>
        </w:rPr>
        <w:t xml:space="preserve"> but ICU and total hospital stay </w:t>
      </w:r>
      <w:r w:rsidR="00B87BF2">
        <w:rPr>
          <w:lang w:eastAsia="ja-JP"/>
        </w:rPr>
        <w:t>was</w:t>
      </w:r>
      <w:r w:rsidR="004838FB">
        <w:rPr>
          <w:lang w:eastAsia="ja-JP"/>
        </w:rPr>
        <w:t xml:space="preserve"> shorter in robotic cases (3.6 vs</w:t>
      </w:r>
      <w:r w:rsidR="00B87BF2">
        <w:rPr>
          <w:lang w:eastAsia="ja-JP"/>
        </w:rPr>
        <w:t>.</w:t>
      </w:r>
      <w:r w:rsidR="004838FB">
        <w:rPr>
          <w:lang w:eastAsia="ja-JP"/>
        </w:rPr>
        <w:t xml:space="preserve"> 3.1, and 10 vs</w:t>
      </w:r>
      <w:r w:rsidR="00B87BF2">
        <w:rPr>
          <w:lang w:eastAsia="ja-JP"/>
        </w:rPr>
        <w:t>.</w:t>
      </w:r>
      <w:r w:rsidR="004838FB">
        <w:rPr>
          <w:lang w:eastAsia="ja-JP"/>
        </w:rPr>
        <w:t xml:space="preserve"> 7.5 </w:t>
      </w:r>
      <w:r w:rsidR="00B87BF2">
        <w:rPr>
          <w:lang w:eastAsia="ja-JP"/>
        </w:rPr>
        <w:t xml:space="preserve">days, </w:t>
      </w:r>
      <w:r w:rsidR="004838FB">
        <w:rPr>
          <w:lang w:eastAsia="ja-JP"/>
        </w:rPr>
        <w:t xml:space="preserve">respectively).   </w:t>
      </w:r>
    </w:p>
    <w:p w14:paraId="5D736A50" w14:textId="77777777" w:rsidR="00AD3F97" w:rsidRDefault="00AD3F97" w:rsidP="00B87BF2">
      <w:pPr>
        <w:jc w:val="both"/>
        <w:rPr>
          <w:lang w:eastAsia="ja-JP"/>
        </w:rPr>
      </w:pPr>
      <w:r>
        <w:rPr>
          <w:lang w:eastAsia="ja-JP"/>
        </w:rPr>
        <w:t>Fu</w:t>
      </w:r>
      <w:r w:rsidR="00B87BF2">
        <w:rPr>
          <w:lang w:eastAsia="ja-JP"/>
        </w:rPr>
        <w:t>rther</w:t>
      </w:r>
      <w:r>
        <w:rPr>
          <w:lang w:eastAsia="ja-JP"/>
        </w:rPr>
        <w:t xml:space="preserve"> studies</w:t>
      </w:r>
      <w:r w:rsidR="00B87BF2">
        <w:rPr>
          <w:lang w:eastAsia="ja-JP"/>
        </w:rPr>
        <w:t xml:space="preserve"> are required to </w:t>
      </w:r>
      <w:r>
        <w:rPr>
          <w:lang w:eastAsia="ja-JP"/>
        </w:rPr>
        <w:t>address the long term safety issue</w:t>
      </w:r>
      <w:r w:rsidR="00B87BF2">
        <w:rPr>
          <w:lang w:eastAsia="ja-JP"/>
        </w:rPr>
        <w:t>s</w:t>
      </w:r>
      <w:r>
        <w:rPr>
          <w:lang w:eastAsia="ja-JP"/>
        </w:rPr>
        <w:t>, however outcomes were similar in both groups</w:t>
      </w:r>
      <w:r w:rsidR="00B87BF2">
        <w:rPr>
          <w:lang w:eastAsia="ja-JP"/>
        </w:rPr>
        <w:t>, and</w:t>
      </w:r>
      <w:r>
        <w:rPr>
          <w:lang w:eastAsia="ja-JP"/>
        </w:rPr>
        <w:t xml:space="preserve"> robotic surgery </w:t>
      </w:r>
      <w:r w:rsidR="00B87BF2">
        <w:rPr>
          <w:lang w:eastAsia="ja-JP"/>
        </w:rPr>
        <w:t>was feasible in most</w:t>
      </w:r>
      <w:r>
        <w:rPr>
          <w:lang w:eastAsia="ja-JP"/>
        </w:rPr>
        <w:t xml:space="preserve">. </w:t>
      </w:r>
    </w:p>
    <w:p w14:paraId="2FC2644B" w14:textId="77777777" w:rsidR="00841F80" w:rsidRDefault="00841F80" w:rsidP="000E2CF8">
      <w:pPr>
        <w:rPr>
          <w:lang w:eastAsia="ja-JP"/>
        </w:rPr>
      </w:pPr>
    </w:p>
    <w:p w14:paraId="4F8E53EF" w14:textId="77777777" w:rsidR="00841F80" w:rsidRPr="00841F80" w:rsidRDefault="00841F80" w:rsidP="00841F80">
      <w:pPr>
        <w:pStyle w:val="Pa6"/>
        <w:spacing w:before="40" w:after="240"/>
        <w:rPr>
          <w:rFonts w:asciiTheme="minorHAnsi" w:hAnsiTheme="minorHAnsi" w:cstheme="minorBidi"/>
          <w:b/>
          <w:lang w:eastAsia="ja-JP"/>
        </w:rPr>
      </w:pPr>
      <w:r w:rsidRPr="00841F80">
        <w:rPr>
          <w:rFonts w:asciiTheme="minorHAnsi" w:hAnsiTheme="minorHAnsi" w:cstheme="minorBidi"/>
          <w:b/>
          <w:lang w:eastAsia="ja-JP"/>
        </w:rPr>
        <w:t xml:space="preserve">O-064 - Is portal inflow modulation always necessary for successful utilization of small volume live donor liver grafts? </w:t>
      </w:r>
    </w:p>
    <w:p w14:paraId="2236C4A1" w14:textId="77777777" w:rsidR="00841F80" w:rsidRDefault="00841F80" w:rsidP="00841F80">
      <w:pPr>
        <w:pStyle w:val="Pa6"/>
        <w:spacing w:before="40" w:after="240"/>
        <w:rPr>
          <w:rFonts w:asciiTheme="minorHAnsi" w:hAnsiTheme="minorHAnsi" w:cstheme="minorBidi"/>
          <w:b/>
          <w:i/>
          <w:color w:val="808080" w:themeColor="background1" w:themeShade="80"/>
          <w:lang w:eastAsia="ja-JP"/>
        </w:rPr>
      </w:pPr>
      <w:r w:rsidRPr="00841F80">
        <w:rPr>
          <w:rFonts w:asciiTheme="minorHAnsi" w:hAnsiTheme="minorHAnsi" w:cstheme="minorBidi"/>
          <w:b/>
          <w:i/>
          <w:color w:val="808080" w:themeColor="background1" w:themeShade="80"/>
          <w:lang w:eastAsia="ja-JP"/>
        </w:rPr>
        <w:t>Yadav S.K., Medanta The Medicity, Medanta Institute of Liver Transplantation and Regenerative Medicine, Gurugram, India</w:t>
      </w:r>
    </w:p>
    <w:p w14:paraId="2A220EEF" w14:textId="7D43744F" w:rsidR="000E2CF8" w:rsidRDefault="002511B9" w:rsidP="0041241C">
      <w:pPr>
        <w:pStyle w:val="Pa6"/>
        <w:spacing w:before="40" w:after="240"/>
        <w:jc w:val="both"/>
        <w:rPr>
          <w:rFonts w:asciiTheme="minorHAnsi" w:hAnsiTheme="minorHAnsi" w:cstheme="minorBidi"/>
          <w:lang w:eastAsia="ja-JP"/>
        </w:rPr>
      </w:pPr>
      <w:r>
        <w:rPr>
          <w:rFonts w:asciiTheme="minorHAnsi" w:hAnsiTheme="minorHAnsi" w:cstheme="minorBidi"/>
          <w:lang w:eastAsia="ja-JP"/>
        </w:rPr>
        <w:t xml:space="preserve">Yadav </w:t>
      </w:r>
      <w:r w:rsidR="00B07D09">
        <w:rPr>
          <w:rFonts w:asciiTheme="minorHAnsi" w:hAnsiTheme="minorHAnsi" w:cstheme="minorBidi"/>
          <w:lang w:eastAsia="ja-JP"/>
        </w:rPr>
        <w:t xml:space="preserve">et al. </w:t>
      </w:r>
      <w:r>
        <w:rPr>
          <w:rFonts w:asciiTheme="minorHAnsi" w:hAnsiTheme="minorHAnsi" w:cstheme="minorBidi"/>
          <w:lang w:eastAsia="ja-JP"/>
        </w:rPr>
        <w:t>presented their</w:t>
      </w:r>
      <w:r w:rsidR="00B07D09">
        <w:rPr>
          <w:rFonts w:asciiTheme="minorHAnsi" w:hAnsiTheme="minorHAnsi" w:cstheme="minorBidi"/>
          <w:lang w:eastAsia="ja-JP"/>
        </w:rPr>
        <w:t xml:space="preserve"> strategy and </w:t>
      </w:r>
      <w:r w:rsidR="002A2BFD">
        <w:rPr>
          <w:rFonts w:asciiTheme="minorHAnsi" w:hAnsiTheme="minorHAnsi" w:cstheme="minorBidi"/>
          <w:lang w:eastAsia="ja-JP"/>
        </w:rPr>
        <w:t>outcomes</w:t>
      </w:r>
      <w:r>
        <w:rPr>
          <w:rFonts w:asciiTheme="minorHAnsi" w:hAnsiTheme="minorHAnsi" w:cstheme="minorBidi"/>
          <w:lang w:eastAsia="ja-JP"/>
        </w:rPr>
        <w:t xml:space="preserve"> of portal inflow modulation </w:t>
      </w:r>
      <w:r w:rsidR="002A2BFD">
        <w:rPr>
          <w:rFonts w:asciiTheme="minorHAnsi" w:hAnsiTheme="minorHAnsi" w:cstheme="minorBidi"/>
          <w:lang w:eastAsia="ja-JP"/>
        </w:rPr>
        <w:t>during LDLT using right lobe grafts with GRWR &lt; 0.8</w:t>
      </w:r>
      <w:r>
        <w:rPr>
          <w:rFonts w:asciiTheme="minorHAnsi" w:hAnsiTheme="minorHAnsi" w:cstheme="minorBidi"/>
          <w:lang w:eastAsia="ja-JP"/>
        </w:rPr>
        <w:t xml:space="preserve">. </w:t>
      </w:r>
      <w:r w:rsidR="002A2BFD">
        <w:rPr>
          <w:rFonts w:asciiTheme="minorHAnsi" w:hAnsiTheme="minorHAnsi" w:cstheme="minorBidi"/>
          <w:lang w:eastAsia="ja-JP"/>
        </w:rPr>
        <w:t>Of</w:t>
      </w:r>
      <w:r>
        <w:rPr>
          <w:rFonts w:asciiTheme="minorHAnsi" w:hAnsiTheme="minorHAnsi" w:cstheme="minorBidi"/>
          <w:lang w:eastAsia="ja-JP"/>
        </w:rPr>
        <w:t xml:space="preserve"> 1321 LDLT cases</w:t>
      </w:r>
      <w:r w:rsidR="00B87BF2">
        <w:rPr>
          <w:rFonts w:asciiTheme="minorHAnsi" w:hAnsiTheme="minorHAnsi" w:cstheme="minorBidi"/>
          <w:lang w:eastAsia="ja-JP"/>
        </w:rPr>
        <w:t>,</w:t>
      </w:r>
      <w:r>
        <w:rPr>
          <w:rFonts w:asciiTheme="minorHAnsi" w:hAnsiTheme="minorHAnsi" w:cstheme="minorBidi"/>
          <w:lang w:eastAsia="ja-JP"/>
        </w:rPr>
        <w:t xml:space="preserve"> 21.7% </w:t>
      </w:r>
      <w:r w:rsidR="00B87BF2">
        <w:rPr>
          <w:rFonts w:asciiTheme="minorHAnsi" w:hAnsiTheme="minorHAnsi" w:cstheme="minorBidi"/>
          <w:lang w:eastAsia="ja-JP"/>
        </w:rPr>
        <w:t>had expected GRWR &lt;0.8</w:t>
      </w:r>
      <w:r>
        <w:rPr>
          <w:rFonts w:asciiTheme="minorHAnsi" w:hAnsiTheme="minorHAnsi" w:cstheme="minorBidi"/>
          <w:lang w:eastAsia="ja-JP"/>
        </w:rPr>
        <w:t>. Depending on the GRWR, &gt;0.8: no inflow modulation; 0.75 – 0.79: splenic artery ligation</w:t>
      </w:r>
      <w:r w:rsidR="002A2BFD">
        <w:rPr>
          <w:rFonts w:asciiTheme="minorHAnsi" w:hAnsiTheme="minorHAnsi" w:cstheme="minorBidi"/>
          <w:lang w:eastAsia="ja-JP"/>
        </w:rPr>
        <w:t xml:space="preserve"> (SAL)</w:t>
      </w:r>
      <w:r>
        <w:rPr>
          <w:rFonts w:asciiTheme="minorHAnsi" w:hAnsiTheme="minorHAnsi" w:cstheme="minorBidi"/>
          <w:lang w:eastAsia="ja-JP"/>
        </w:rPr>
        <w:t xml:space="preserve">; 0.70 – 0.74: splenic artery ligation or hemiportocaval shunt; &lt;0.70: hemiportocaval shunt </w:t>
      </w:r>
      <w:r w:rsidR="002A2BFD">
        <w:rPr>
          <w:rFonts w:asciiTheme="minorHAnsi" w:hAnsiTheme="minorHAnsi" w:cstheme="minorBidi"/>
          <w:lang w:eastAsia="ja-JP"/>
        </w:rPr>
        <w:t xml:space="preserve">(HPCS) </w:t>
      </w:r>
      <w:r>
        <w:rPr>
          <w:rFonts w:asciiTheme="minorHAnsi" w:hAnsiTheme="minorHAnsi" w:cstheme="minorBidi"/>
          <w:lang w:eastAsia="ja-JP"/>
        </w:rPr>
        <w:t xml:space="preserve">was performed. No portal inflow modulation was performed </w:t>
      </w:r>
      <w:r w:rsidR="002A2BFD">
        <w:rPr>
          <w:rFonts w:asciiTheme="minorHAnsi" w:hAnsiTheme="minorHAnsi" w:cstheme="minorBidi"/>
          <w:lang w:eastAsia="ja-JP"/>
        </w:rPr>
        <w:t xml:space="preserve">if portal pressure was below </w:t>
      </w:r>
      <w:r>
        <w:rPr>
          <w:rFonts w:asciiTheme="minorHAnsi" w:hAnsiTheme="minorHAnsi" w:cstheme="minorBidi"/>
          <w:lang w:eastAsia="ja-JP"/>
        </w:rPr>
        <w:t>16</w:t>
      </w:r>
      <w:r w:rsidR="002A2BFD">
        <w:rPr>
          <w:rFonts w:asciiTheme="minorHAnsi" w:hAnsiTheme="minorHAnsi" w:cstheme="minorBidi"/>
          <w:lang w:eastAsia="ja-JP"/>
        </w:rPr>
        <w:t xml:space="preserve"> </w:t>
      </w:r>
      <w:r>
        <w:rPr>
          <w:rFonts w:asciiTheme="minorHAnsi" w:hAnsiTheme="minorHAnsi" w:cstheme="minorBidi"/>
          <w:lang w:eastAsia="ja-JP"/>
        </w:rPr>
        <w:t>mmHg. Lowest GRWR was 0.54</w:t>
      </w:r>
      <w:r w:rsidR="002A2BFD">
        <w:rPr>
          <w:rFonts w:asciiTheme="minorHAnsi" w:hAnsiTheme="minorHAnsi" w:cstheme="minorBidi"/>
          <w:lang w:eastAsia="ja-JP"/>
        </w:rPr>
        <w:t>%</w:t>
      </w:r>
      <w:r w:rsidR="00014336">
        <w:rPr>
          <w:rFonts w:asciiTheme="minorHAnsi" w:hAnsiTheme="minorHAnsi" w:cstheme="minorBidi"/>
          <w:lang w:eastAsia="ja-JP"/>
        </w:rPr>
        <w:t xml:space="preserve">. HPCS was performed in 57 cases, HPCS + SAL was done in one case. Cold ischemia time </w:t>
      </w:r>
      <w:r w:rsidR="00B87BF2">
        <w:rPr>
          <w:rFonts w:asciiTheme="minorHAnsi" w:hAnsiTheme="minorHAnsi" w:cstheme="minorBidi"/>
          <w:lang w:eastAsia="ja-JP"/>
        </w:rPr>
        <w:t>was more in patients with lower</w:t>
      </w:r>
      <w:r w:rsidR="00014336">
        <w:rPr>
          <w:rFonts w:asciiTheme="minorHAnsi" w:hAnsiTheme="minorHAnsi" w:cstheme="minorBidi"/>
          <w:lang w:eastAsia="ja-JP"/>
        </w:rPr>
        <w:t xml:space="preserve"> GRWR. Portal pressure dropped from mean 26 to 15 with inflow modulation</w:t>
      </w:r>
      <w:r w:rsidR="002A2BFD">
        <w:rPr>
          <w:rFonts w:asciiTheme="minorHAnsi" w:hAnsiTheme="minorHAnsi" w:cstheme="minorBidi"/>
          <w:lang w:eastAsia="ja-JP"/>
        </w:rPr>
        <w:t>.</w:t>
      </w:r>
      <w:r w:rsidR="00014336">
        <w:rPr>
          <w:rFonts w:asciiTheme="minorHAnsi" w:hAnsiTheme="minorHAnsi" w:cstheme="minorBidi"/>
          <w:lang w:eastAsia="ja-JP"/>
        </w:rPr>
        <w:t xml:space="preserve"> </w:t>
      </w:r>
      <w:r w:rsidR="002A2BFD">
        <w:rPr>
          <w:rFonts w:asciiTheme="minorHAnsi" w:hAnsiTheme="minorHAnsi" w:cstheme="minorBidi"/>
          <w:lang w:eastAsia="ja-JP"/>
        </w:rPr>
        <w:t>There was no</w:t>
      </w:r>
      <w:r w:rsidR="00014336">
        <w:rPr>
          <w:rFonts w:asciiTheme="minorHAnsi" w:hAnsiTheme="minorHAnsi" w:cstheme="minorBidi"/>
          <w:lang w:eastAsia="ja-JP"/>
        </w:rPr>
        <w:t xml:space="preserve"> effect on </w:t>
      </w:r>
      <w:r w:rsidR="002A2BFD">
        <w:rPr>
          <w:rFonts w:asciiTheme="minorHAnsi" w:hAnsiTheme="minorHAnsi" w:cstheme="minorBidi"/>
          <w:lang w:eastAsia="ja-JP"/>
        </w:rPr>
        <w:t xml:space="preserve">immediate post operative </w:t>
      </w:r>
      <w:r w:rsidR="00014336">
        <w:rPr>
          <w:rFonts w:asciiTheme="minorHAnsi" w:hAnsiTheme="minorHAnsi" w:cstheme="minorBidi"/>
          <w:lang w:eastAsia="ja-JP"/>
        </w:rPr>
        <w:t>outcomes</w:t>
      </w:r>
      <w:r w:rsidR="002A2BFD">
        <w:rPr>
          <w:rFonts w:asciiTheme="minorHAnsi" w:hAnsiTheme="minorHAnsi" w:cstheme="minorBidi"/>
          <w:lang w:eastAsia="ja-JP"/>
        </w:rPr>
        <w:t xml:space="preserve"> using low GRWR grafts with </w:t>
      </w:r>
      <w:r w:rsidR="002A2BFD">
        <w:rPr>
          <w:rFonts w:asciiTheme="minorHAnsi" w:hAnsiTheme="minorHAnsi" w:cstheme="minorBidi"/>
          <w:lang w:eastAsia="ja-JP"/>
        </w:rPr>
        <w:lastRenderedPageBreak/>
        <w:t>inflow modulation</w:t>
      </w:r>
      <w:r w:rsidR="00014336">
        <w:rPr>
          <w:rFonts w:asciiTheme="minorHAnsi" w:hAnsiTheme="minorHAnsi" w:cstheme="minorBidi"/>
          <w:lang w:eastAsia="ja-JP"/>
        </w:rPr>
        <w:t xml:space="preserve">. </w:t>
      </w:r>
      <w:r w:rsidR="00B87BF2">
        <w:rPr>
          <w:rFonts w:asciiTheme="minorHAnsi" w:hAnsiTheme="minorHAnsi" w:cstheme="minorBidi"/>
          <w:lang w:eastAsia="ja-JP"/>
        </w:rPr>
        <w:t>The authors concluded that low</w:t>
      </w:r>
      <w:r w:rsidR="00AD3F97">
        <w:rPr>
          <w:rFonts w:asciiTheme="minorHAnsi" w:hAnsiTheme="minorHAnsi" w:cstheme="minorBidi"/>
          <w:lang w:eastAsia="ja-JP"/>
        </w:rPr>
        <w:t xml:space="preserve"> GRWR </w:t>
      </w:r>
      <w:r w:rsidR="00B87BF2">
        <w:rPr>
          <w:rFonts w:asciiTheme="minorHAnsi" w:hAnsiTheme="minorHAnsi" w:cstheme="minorBidi"/>
          <w:lang w:eastAsia="ja-JP"/>
        </w:rPr>
        <w:t>grafts</w:t>
      </w:r>
      <w:r w:rsidR="00AD3F97">
        <w:rPr>
          <w:rFonts w:asciiTheme="minorHAnsi" w:hAnsiTheme="minorHAnsi" w:cstheme="minorBidi"/>
          <w:lang w:eastAsia="ja-JP"/>
        </w:rPr>
        <w:t xml:space="preserve"> </w:t>
      </w:r>
      <w:r w:rsidR="00014336">
        <w:rPr>
          <w:rFonts w:asciiTheme="minorHAnsi" w:hAnsiTheme="minorHAnsi" w:cstheme="minorBidi"/>
          <w:lang w:eastAsia="ja-JP"/>
        </w:rPr>
        <w:t xml:space="preserve"> </w:t>
      </w:r>
      <w:r w:rsidR="00AD3F97">
        <w:rPr>
          <w:rFonts w:asciiTheme="minorHAnsi" w:hAnsiTheme="minorHAnsi" w:cstheme="minorBidi"/>
          <w:lang w:eastAsia="ja-JP"/>
        </w:rPr>
        <w:t xml:space="preserve">can be </w:t>
      </w:r>
      <w:r w:rsidR="0041241C">
        <w:rPr>
          <w:rFonts w:asciiTheme="minorHAnsi" w:hAnsiTheme="minorHAnsi" w:cstheme="minorBidi"/>
          <w:lang w:eastAsia="ja-JP"/>
        </w:rPr>
        <w:t>utilized using</w:t>
      </w:r>
      <w:r w:rsidR="00AD3F97">
        <w:rPr>
          <w:rFonts w:asciiTheme="minorHAnsi" w:hAnsiTheme="minorHAnsi" w:cstheme="minorBidi"/>
          <w:lang w:eastAsia="ja-JP"/>
        </w:rPr>
        <w:t xml:space="preserve"> appropriate portal inflow modulation techniques. </w:t>
      </w:r>
    </w:p>
    <w:p w14:paraId="77A3B45F" w14:textId="77777777" w:rsidR="00027891" w:rsidRDefault="00027891" w:rsidP="00027891"/>
    <w:p w14:paraId="5E4BA0A3" w14:textId="77777777" w:rsidR="00027891" w:rsidRPr="00027891" w:rsidRDefault="00027891" w:rsidP="00027891">
      <w:pPr>
        <w:pStyle w:val="Pa6"/>
        <w:spacing w:before="40" w:after="240"/>
        <w:rPr>
          <w:rFonts w:asciiTheme="minorHAnsi" w:hAnsiTheme="minorHAnsi" w:cstheme="minorBidi"/>
          <w:b/>
          <w:lang w:eastAsia="ja-JP"/>
        </w:rPr>
      </w:pPr>
      <w:r w:rsidRPr="00027891">
        <w:rPr>
          <w:rFonts w:asciiTheme="minorHAnsi" w:hAnsiTheme="minorHAnsi" w:cstheme="minorBidi"/>
          <w:b/>
          <w:lang w:eastAsia="ja-JP"/>
        </w:rPr>
        <w:t xml:space="preserve">O-065 - Left lobe living donor liver transplantation - evolving paradigm for the double equipoise </w:t>
      </w:r>
    </w:p>
    <w:p w14:paraId="165E7E6F" w14:textId="77777777" w:rsidR="00027891" w:rsidRDefault="00027891" w:rsidP="00027891">
      <w:pPr>
        <w:pStyle w:val="Pa6"/>
        <w:spacing w:before="40" w:after="240"/>
        <w:rPr>
          <w:rFonts w:asciiTheme="minorHAnsi" w:hAnsiTheme="minorHAnsi" w:cstheme="minorBidi"/>
          <w:b/>
          <w:i/>
          <w:color w:val="808080" w:themeColor="background1" w:themeShade="80"/>
          <w:lang w:eastAsia="ja-JP"/>
        </w:rPr>
      </w:pPr>
      <w:r w:rsidRPr="00027891">
        <w:rPr>
          <w:rFonts w:asciiTheme="minorHAnsi" w:hAnsiTheme="minorHAnsi" w:cstheme="minorBidi"/>
          <w:b/>
          <w:i/>
          <w:color w:val="808080" w:themeColor="background1" w:themeShade="80"/>
          <w:lang w:eastAsia="ja-JP"/>
        </w:rPr>
        <w:t>Ma K.W,</w:t>
      </w:r>
      <w:r>
        <w:rPr>
          <w:rFonts w:asciiTheme="minorHAnsi" w:hAnsiTheme="minorHAnsi" w:cstheme="minorBidi"/>
          <w:b/>
          <w:i/>
          <w:color w:val="808080" w:themeColor="background1" w:themeShade="80"/>
          <w:lang w:eastAsia="ja-JP"/>
        </w:rPr>
        <w:t xml:space="preserve"> </w:t>
      </w:r>
      <w:r w:rsidRPr="00027891">
        <w:rPr>
          <w:rFonts w:asciiTheme="minorHAnsi" w:hAnsiTheme="minorHAnsi" w:cstheme="minorBidi"/>
          <w:b/>
          <w:i/>
          <w:color w:val="808080" w:themeColor="background1" w:themeShade="80"/>
          <w:lang w:eastAsia="ja-JP"/>
        </w:rPr>
        <w:t>The University of Hong Kong, Departme</w:t>
      </w:r>
      <w:r>
        <w:rPr>
          <w:rFonts w:asciiTheme="minorHAnsi" w:hAnsiTheme="minorHAnsi" w:cstheme="minorBidi"/>
          <w:b/>
          <w:i/>
          <w:color w:val="808080" w:themeColor="background1" w:themeShade="80"/>
          <w:lang w:eastAsia="ja-JP"/>
        </w:rPr>
        <w:t>nt of Surgery, Hong Kong, China</w:t>
      </w:r>
    </w:p>
    <w:p w14:paraId="42252D69" w14:textId="505ACD83" w:rsidR="00064D12" w:rsidRDefault="0041241C" w:rsidP="0041241C">
      <w:pPr>
        <w:jc w:val="both"/>
        <w:rPr>
          <w:lang w:eastAsia="ja-JP"/>
        </w:rPr>
      </w:pPr>
      <w:r>
        <w:rPr>
          <w:lang w:eastAsia="ja-JP"/>
        </w:rPr>
        <w:t>This was a</w:t>
      </w:r>
      <w:r w:rsidR="00ED1052">
        <w:rPr>
          <w:lang w:eastAsia="ja-JP"/>
        </w:rPr>
        <w:t xml:space="preserve"> retrospective analysis </w:t>
      </w:r>
      <w:r w:rsidR="00BA5B35">
        <w:rPr>
          <w:lang w:eastAsia="ja-JP"/>
        </w:rPr>
        <w:t xml:space="preserve">(using propensity score matching) </w:t>
      </w:r>
      <w:r w:rsidR="00ED1052">
        <w:rPr>
          <w:lang w:eastAsia="ja-JP"/>
        </w:rPr>
        <w:t>of 1478 consecutive cases of adult – to – adult LDLT from 1994 – 2017,</w:t>
      </w:r>
      <w:r>
        <w:rPr>
          <w:lang w:eastAsia="ja-JP"/>
        </w:rPr>
        <w:t xml:space="preserve"> with a </w:t>
      </w:r>
      <w:r w:rsidR="00ED1052">
        <w:rPr>
          <w:lang w:eastAsia="ja-JP"/>
        </w:rPr>
        <w:t xml:space="preserve">median follow up for the donor </w:t>
      </w:r>
      <w:r>
        <w:rPr>
          <w:lang w:eastAsia="ja-JP"/>
        </w:rPr>
        <w:t>of</w:t>
      </w:r>
      <w:r w:rsidR="00ED1052">
        <w:rPr>
          <w:lang w:eastAsia="ja-JP"/>
        </w:rPr>
        <w:t xml:space="preserve"> 124 mo</w:t>
      </w:r>
      <w:r>
        <w:rPr>
          <w:lang w:eastAsia="ja-JP"/>
        </w:rPr>
        <w:t>nths,</w:t>
      </w:r>
      <w:r w:rsidR="00ED1052">
        <w:rPr>
          <w:lang w:eastAsia="ja-JP"/>
        </w:rPr>
        <w:t xml:space="preserve"> and </w:t>
      </w:r>
      <w:r>
        <w:rPr>
          <w:lang w:eastAsia="ja-JP"/>
        </w:rPr>
        <w:t xml:space="preserve">for the </w:t>
      </w:r>
      <w:r w:rsidR="00ED1052">
        <w:rPr>
          <w:lang w:eastAsia="ja-JP"/>
        </w:rPr>
        <w:t xml:space="preserve">recipient </w:t>
      </w:r>
      <w:r>
        <w:rPr>
          <w:lang w:eastAsia="ja-JP"/>
        </w:rPr>
        <w:t>of 92 months</w:t>
      </w:r>
      <w:r w:rsidR="00ED1052">
        <w:rPr>
          <w:lang w:eastAsia="ja-JP"/>
        </w:rPr>
        <w:t xml:space="preserve">. After </w:t>
      </w:r>
      <w:r w:rsidR="00BA5B35">
        <w:rPr>
          <w:lang w:eastAsia="ja-JP"/>
        </w:rPr>
        <w:t>PSM</w:t>
      </w:r>
      <w:r w:rsidR="00ED1052">
        <w:rPr>
          <w:lang w:eastAsia="ja-JP"/>
        </w:rPr>
        <w:t>, left lobe donors ha</w:t>
      </w:r>
      <w:r>
        <w:rPr>
          <w:lang w:eastAsia="ja-JP"/>
        </w:rPr>
        <w:t>d significantly lower peak post–</w:t>
      </w:r>
      <w:r w:rsidR="00ED1052">
        <w:rPr>
          <w:lang w:eastAsia="ja-JP"/>
        </w:rPr>
        <w:t>op bilirubin (30 vs</w:t>
      </w:r>
      <w:r>
        <w:rPr>
          <w:lang w:eastAsia="ja-JP"/>
        </w:rPr>
        <w:t>.</w:t>
      </w:r>
      <w:r w:rsidR="00ED1052">
        <w:rPr>
          <w:lang w:eastAsia="ja-JP"/>
        </w:rPr>
        <w:t xml:space="preserve"> 55</w:t>
      </w:r>
      <w:r>
        <w:rPr>
          <w:lang w:eastAsia="ja-JP"/>
        </w:rPr>
        <w:t xml:space="preserve"> </w:t>
      </w:r>
      <w:r w:rsidR="00ED1052">
        <w:rPr>
          <w:lang w:eastAsia="ja-JP"/>
        </w:rPr>
        <w:t xml:space="preserve">mmol/l), </w:t>
      </w:r>
      <w:r>
        <w:rPr>
          <w:lang w:eastAsia="ja-JP"/>
        </w:rPr>
        <w:t xml:space="preserve">and </w:t>
      </w:r>
      <w:r w:rsidR="00ED1052">
        <w:rPr>
          <w:lang w:eastAsia="ja-JP"/>
        </w:rPr>
        <w:t>INR (1.3 vs</w:t>
      </w:r>
      <w:r>
        <w:rPr>
          <w:lang w:eastAsia="ja-JP"/>
        </w:rPr>
        <w:t>. 1.5; p&lt;0.001). Also LL donors had</w:t>
      </w:r>
      <w:r w:rsidR="00ED1052">
        <w:rPr>
          <w:lang w:eastAsia="ja-JP"/>
        </w:rPr>
        <w:t xml:space="preserve"> shorter hospital length of stay (7.4 vs</w:t>
      </w:r>
      <w:r>
        <w:rPr>
          <w:lang w:eastAsia="ja-JP"/>
        </w:rPr>
        <w:t>.</w:t>
      </w:r>
      <w:r w:rsidR="00ED1052">
        <w:rPr>
          <w:lang w:eastAsia="ja-JP"/>
        </w:rPr>
        <w:t xml:space="preserve"> 8.9 days, p=0.046). </w:t>
      </w:r>
      <w:r w:rsidR="00A60AD1">
        <w:rPr>
          <w:lang w:eastAsia="ja-JP"/>
        </w:rPr>
        <w:t>Although small for size graft</w:t>
      </w:r>
      <w:r w:rsidR="00ED1052">
        <w:rPr>
          <w:lang w:eastAsia="ja-JP"/>
        </w:rPr>
        <w:t xml:space="preserve"> </w:t>
      </w:r>
      <w:r>
        <w:rPr>
          <w:lang w:eastAsia="ja-JP"/>
        </w:rPr>
        <w:t>were</w:t>
      </w:r>
      <w:r w:rsidR="00A60AD1">
        <w:rPr>
          <w:lang w:eastAsia="ja-JP"/>
        </w:rPr>
        <w:t xml:space="preserve"> more common in LL transplants, (83 % vs</w:t>
      </w:r>
      <w:r>
        <w:rPr>
          <w:lang w:eastAsia="ja-JP"/>
        </w:rPr>
        <w:t>.</w:t>
      </w:r>
      <w:r w:rsidR="00A60AD1">
        <w:rPr>
          <w:lang w:eastAsia="ja-JP"/>
        </w:rPr>
        <w:t xml:space="preserve"> 23 %), there was no significant dif</w:t>
      </w:r>
      <w:r>
        <w:rPr>
          <w:lang w:eastAsia="ja-JP"/>
        </w:rPr>
        <w:t>ference in terms of SFSS and in–</w:t>
      </w:r>
      <w:r w:rsidR="00A60AD1">
        <w:rPr>
          <w:lang w:eastAsia="ja-JP"/>
        </w:rPr>
        <w:t>hospital mortality (15.4 % vs</w:t>
      </w:r>
      <w:r>
        <w:rPr>
          <w:lang w:eastAsia="ja-JP"/>
        </w:rPr>
        <w:t>.</w:t>
      </w:r>
      <w:r w:rsidR="00A60AD1">
        <w:rPr>
          <w:lang w:eastAsia="ja-JP"/>
        </w:rPr>
        <w:t xml:space="preserve"> 5.6 %, p=0.08; 7.1% vs</w:t>
      </w:r>
      <w:r>
        <w:rPr>
          <w:lang w:eastAsia="ja-JP"/>
        </w:rPr>
        <w:t>.</w:t>
      </w:r>
      <w:r w:rsidR="00A60AD1">
        <w:rPr>
          <w:lang w:eastAsia="ja-JP"/>
        </w:rPr>
        <w:t xml:space="preserve"> 1.6%, p=0.1 respectively). 5yr graft survival for LL vs</w:t>
      </w:r>
      <w:r>
        <w:rPr>
          <w:lang w:eastAsia="ja-JP"/>
        </w:rPr>
        <w:t>.</w:t>
      </w:r>
      <w:r w:rsidR="00A60AD1">
        <w:rPr>
          <w:lang w:eastAsia="ja-JP"/>
        </w:rPr>
        <w:t xml:space="preserve"> RL recipients were 81% vs</w:t>
      </w:r>
      <w:r>
        <w:rPr>
          <w:lang w:eastAsia="ja-JP"/>
        </w:rPr>
        <w:t>.</w:t>
      </w:r>
      <w:r w:rsidR="00A60AD1">
        <w:rPr>
          <w:lang w:eastAsia="ja-JP"/>
        </w:rPr>
        <w:t xml:space="preserve"> 83% (p=0.3) respectively.</w:t>
      </w:r>
      <w:r w:rsidR="009C60B0">
        <w:rPr>
          <w:lang w:eastAsia="ja-JP"/>
        </w:rPr>
        <w:t xml:space="preserve"> </w:t>
      </w:r>
    </w:p>
    <w:p w14:paraId="2413EE24" w14:textId="38A883E0" w:rsidR="00064D12" w:rsidRDefault="0041241C" w:rsidP="00BA5B35">
      <w:pPr>
        <w:jc w:val="both"/>
        <w:rPr>
          <w:lang w:eastAsia="ja-JP"/>
        </w:rPr>
      </w:pPr>
      <w:r>
        <w:rPr>
          <w:lang w:eastAsia="ja-JP"/>
        </w:rPr>
        <w:t>The authors thus concluded that</w:t>
      </w:r>
      <w:r w:rsidR="009C60B0">
        <w:rPr>
          <w:lang w:eastAsia="ja-JP"/>
        </w:rPr>
        <w:t xml:space="preserve"> </w:t>
      </w:r>
      <w:r w:rsidR="00BA5B35">
        <w:rPr>
          <w:lang w:eastAsia="ja-JP"/>
        </w:rPr>
        <w:t xml:space="preserve">if matched for size to right lobe grafts, </w:t>
      </w:r>
      <w:r w:rsidR="009C60B0">
        <w:rPr>
          <w:lang w:eastAsia="ja-JP"/>
        </w:rPr>
        <w:t>LL graft is safe for bo</w:t>
      </w:r>
      <w:r w:rsidR="00BA5B35">
        <w:rPr>
          <w:lang w:eastAsia="ja-JP"/>
        </w:rPr>
        <w:t>th the donor and the recipient.</w:t>
      </w:r>
    </w:p>
    <w:p w14:paraId="33D80A3B" w14:textId="77777777" w:rsidR="00BA5B35" w:rsidRDefault="00BA5B35" w:rsidP="00BA5B35">
      <w:pPr>
        <w:jc w:val="both"/>
        <w:rPr>
          <w:lang w:eastAsia="ja-JP"/>
        </w:rPr>
      </w:pPr>
    </w:p>
    <w:p w14:paraId="2BA38E41" w14:textId="77777777" w:rsidR="00064D12" w:rsidRPr="00064D12" w:rsidRDefault="00064D12" w:rsidP="00064D12">
      <w:pPr>
        <w:pStyle w:val="Pa6"/>
        <w:spacing w:before="40" w:after="240"/>
        <w:rPr>
          <w:rFonts w:asciiTheme="minorHAnsi" w:hAnsiTheme="minorHAnsi" w:cstheme="minorBidi"/>
          <w:b/>
          <w:lang w:eastAsia="ja-JP"/>
        </w:rPr>
      </w:pPr>
      <w:r w:rsidRPr="00064D12">
        <w:rPr>
          <w:rFonts w:asciiTheme="minorHAnsi" w:hAnsiTheme="minorHAnsi" w:cstheme="minorBidi"/>
          <w:b/>
          <w:lang w:eastAsia="ja-JP"/>
        </w:rPr>
        <w:t xml:space="preserve">O-066 - Outcomes after robotic donor hepatectomy in 46 consecutive live donors </w:t>
      </w:r>
    </w:p>
    <w:p w14:paraId="3C952FC7" w14:textId="77777777" w:rsidR="00027891" w:rsidRDefault="00064D12" w:rsidP="00064D12">
      <w:pPr>
        <w:pStyle w:val="Pa6"/>
        <w:spacing w:before="40" w:after="240"/>
        <w:rPr>
          <w:rFonts w:asciiTheme="minorHAnsi" w:hAnsiTheme="minorHAnsi" w:cstheme="minorBidi"/>
          <w:b/>
          <w:i/>
          <w:color w:val="808080" w:themeColor="background1" w:themeShade="80"/>
          <w:lang w:eastAsia="ja-JP"/>
        </w:rPr>
      </w:pPr>
      <w:r w:rsidRPr="00064D12">
        <w:rPr>
          <w:rFonts w:asciiTheme="minorHAnsi" w:hAnsiTheme="minorHAnsi" w:cstheme="minorBidi"/>
          <w:b/>
          <w:i/>
          <w:color w:val="808080" w:themeColor="background1" w:themeShade="80"/>
          <w:lang w:eastAsia="ja-JP"/>
        </w:rPr>
        <w:t>Choi G.H Yonsei University College of Medicine, Department of Surgery, Seoul, Republic of  Korea</w:t>
      </w:r>
    </w:p>
    <w:p w14:paraId="4256A8CE" w14:textId="3C88D536" w:rsidR="009C60B0" w:rsidRDefault="009C60B0" w:rsidP="0041241C">
      <w:pPr>
        <w:jc w:val="both"/>
        <w:rPr>
          <w:lang w:eastAsia="ja-JP"/>
        </w:rPr>
      </w:pPr>
      <w:r>
        <w:rPr>
          <w:lang w:eastAsia="ja-JP"/>
        </w:rPr>
        <w:t>In their p</w:t>
      </w:r>
      <w:r w:rsidR="00064D12">
        <w:rPr>
          <w:lang w:eastAsia="ja-JP"/>
        </w:rPr>
        <w:t>rospective series of 46 robotic hepatectomies from Korea, Choi</w:t>
      </w:r>
      <w:r w:rsidR="00592C2C">
        <w:rPr>
          <w:lang w:eastAsia="ja-JP"/>
        </w:rPr>
        <w:t xml:space="preserve"> et al.</w:t>
      </w:r>
      <w:r w:rsidR="00064D12">
        <w:rPr>
          <w:lang w:eastAsia="ja-JP"/>
        </w:rPr>
        <w:t xml:space="preserve"> </w:t>
      </w:r>
      <w:r>
        <w:rPr>
          <w:lang w:eastAsia="ja-JP"/>
        </w:rPr>
        <w:t>prese</w:t>
      </w:r>
      <w:r w:rsidR="0041241C">
        <w:rPr>
          <w:lang w:eastAsia="ja-JP"/>
        </w:rPr>
        <w:t>nted short term outcomes. From A</w:t>
      </w:r>
      <w:r>
        <w:rPr>
          <w:lang w:eastAsia="ja-JP"/>
        </w:rPr>
        <w:t xml:space="preserve">pril 2016 to October 2018, 43 right, 2 left, 1 left – lateral </w:t>
      </w:r>
      <w:r w:rsidR="0041241C">
        <w:rPr>
          <w:lang w:eastAsia="ja-JP"/>
        </w:rPr>
        <w:t xml:space="preserve">donor </w:t>
      </w:r>
      <w:r>
        <w:rPr>
          <w:lang w:eastAsia="ja-JP"/>
        </w:rPr>
        <w:t xml:space="preserve">hepatectomies were performed robotically. </w:t>
      </w:r>
    </w:p>
    <w:p w14:paraId="1196B391" w14:textId="77777777" w:rsidR="00064D12" w:rsidRDefault="009C60B0" w:rsidP="0041241C">
      <w:pPr>
        <w:jc w:val="both"/>
        <w:rPr>
          <w:lang w:eastAsia="ja-JP"/>
        </w:rPr>
      </w:pPr>
      <w:r>
        <w:rPr>
          <w:lang w:eastAsia="ja-JP"/>
        </w:rPr>
        <w:t>Mean operative time was 503</w:t>
      </w:r>
      <w:r w:rsidR="0041241C">
        <w:rPr>
          <w:lang w:eastAsia="ja-JP"/>
        </w:rPr>
        <w:t xml:space="preserve"> </w:t>
      </w:r>
      <w:r>
        <w:rPr>
          <w:lang w:eastAsia="ja-JP"/>
        </w:rPr>
        <w:t xml:space="preserve">min’s. There were 3 </w:t>
      </w:r>
      <w:r w:rsidR="0041241C">
        <w:rPr>
          <w:lang w:eastAsia="ja-JP"/>
        </w:rPr>
        <w:t>events due to hem–o–</w:t>
      </w:r>
      <w:r>
        <w:rPr>
          <w:lang w:eastAsia="ja-JP"/>
        </w:rPr>
        <w:t xml:space="preserve">lok dislodgement from right bile duct, inferior hepatic vein and right hepatic artery. Emergency conversion was needed to control bleeding in </w:t>
      </w:r>
      <w:r w:rsidR="0041241C">
        <w:rPr>
          <w:lang w:eastAsia="ja-JP"/>
        </w:rPr>
        <w:t>the case with bleed from RHA. There was an</w:t>
      </w:r>
      <w:r>
        <w:rPr>
          <w:lang w:eastAsia="ja-JP"/>
        </w:rPr>
        <w:t>other open conversion in the very first case due t</w:t>
      </w:r>
      <w:r w:rsidR="0041241C">
        <w:rPr>
          <w:lang w:eastAsia="ja-JP"/>
        </w:rPr>
        <w:t xml:space="preserve">o left bile duct injury. Post </w:t>
      </w:r>
      <w:r>
        <w:rPr>
          <w:lang w:eastAsia="ja-JP"/>
        </w:rPr>
        <w:t>op</w:t>
      </w:r>
      <w:r w:rsidR="0041241C">
        <w:rPr>
          <w:lang w:eastAsia="ja-JP"/>
        </w:rPr>
        <w:t>erative</w:t>
      </w:r>
      <w:r>
        <w:rPr>
          <w:lang w:eastAsia="ja-JP"/>
        </w:rPr>
        <w:t xml:space="preserve"> complications occurred in 11 (24.4%) patients. Clavien Grade 2-4 complications occurred 1.9% each. Mean hospital stay was 9 days. Robotic hepatectomy is feasibl</w:t>
      </w:r>
      <w:r w:rsidR="0041241C">
        <w:rPr>
          <w:lang w:eastAsia="ja-JP"/>
        </w:rPr>
        <w:t>e and safe at expert hands. Hem–o–</w:t>
      </w:r>
      <w:r>
        <w:rPr>
          <w:lang w:eastAsia="ja-JP"/>
        </w:rPr>
        <w:t xml:space="preserve">lok </w:t>
      </w:r>
      <w:r w:rsidR="0041241C">
        <w:rPr>
          <w:lang w:eastAsia="ja-JP"/>
        </w:rPr>
        <w:t>clips shoul</w:t>
      </w:r>
      <w:r>
        <w:rPr>
          <w:lang w:eastAsia="ja-JP"/>
        </w:rPr>
        <w:t xml:space="preserve">d be used cautiously. </w:t>
      </w:r>
      <w:r w:rsidR="00064D12">
        <w:rPr>
          <w:lang w:eastAsia="ja-JP"/>
        </w:rPr>
        <w:t xml:space="preserve"> </w:t>
      </w:r>
    </w:p>
    <w:p w14:paraId="5D737526" w14:textId="77777777" w:rsidR="004844FF" w:rsidRDefault="004844FF" w:rsidP="00064D12">
      <w:pPr>
        <w:rPr>
          <w:lang w:eastAsia="ja-JP"/>
        </w:rPr>
      </w:pPr>
    </w:p>
    <w:p w14:paraId="31622AD7" w14:textId="77777777" w:rsidR="004844FF" w:rsidRPr="004844FF" w:rsidRDefault="004844FF" w:rsidP="004844FF">
      <w:pPr>
        <w:pStyle w:val="Pa6"/>
        <w:spacing w:before="40" w:after="240"/>
        <w:rPr>
          <w:rFonts w:asciiTheme="minorHAnsi" w:hAnsiTheme="minorHAnsi" w:cstheme="minorBidi"/>
          <w:b/>
          <w:lang w:eastAsia="ja-JP"/>
        </w:rPr>
      </w:pPr>
      <w:r w:rsidRPr="004844FF">
        <w:rPr>
          <w:rFonts w:asciiTheme="minorHAnsi" w:hAnsiTheme="minorHAnsi" w:cstheme="minorBidi"/>
          <w:b/>
          <w:lang w:eastAsia="ja-JP"/>
        </w:rPr>
        <w:t xml:space="preserve">O-067 - A proposal of indication for splenectomy in living donor liver transplantation </w:t>
      </w:r>
    </w:p>
    <w:p w14:paraId="1E12537F" w14:textId="77777777" w:rsidR="004844FF" w:rsidRDefault="004844FF" w:rsidP="004844FF">
      <w:pPr>
        <w:pStyle w:val="Pa6"/>
        <w:spacing w:before="40" w:after="240"/>
        <w:rPr>
          <w:rFonts w:asciiTheme="minorHAnsi" w:hAnsiTheme="minorHAnsi" w:cstheme="minorBidi"/>
          <w:b/>
          <w:i/>
          <w:color w:val="808080" w:themeColor="background1" w:themeShade="80"/>
          <w:lang w:eastAsia="ja-JP"/>
        </w:rPr>
      </w:pPr>
      <w:r w:rsidRPr="004844FF">
        <w:rPr>
          <w:rFonts w:asciiTheme="minorHAnsi" w:hAnsiTheme="minorHAnsi" w:cstheme="minorBidi"/>
          <w:b/>
          <w:i/>
          <w:color w:val="808080" w:themeColor="background1" w:themeShade="80"/>
          <w:lang w:eastAsia="ja-JP"/>
        </w:rPr>
        <w:t>Kawamura N Hokkaido University Graduate School of Medicine, Department of Transplant Surgery, Sapporo, Japan.</w:t>
      </w:r>
    </w:p>
    <w:p w14:paraId="4019FD5D" w14:textId="77777777" w:rsidR="004844FF" w:rsidRDefault="004844FF" w:rsidP="0041241C">
      <w:pPr>
        <w:jc w:val="both"/>
        <w:rPr>
          <w:lang w:eastAsia="ja-JP"/>
        </w:rPr>
      </w:pPr>
      <w:r>
        <w:rPr>
          <w:lang w:eastAsia="ja-JP"/>
        </w:rPr>
        <w:t>The aim of Kawamura and colleagues was to identify the indication</w:t>
      </w:r>
      <w:r w:rsidR="0041241C">
        <w:rPr>
          <w:lang w:eastAsia="ja-JP"/>
        </w:rPr>
        <w:t>s</w:t>
      </w:r>
      <w:r>
        <w:rPr>
          <w:lang w:eastAsia="ja-JP"/>
        </w:rPr>
        <w:t xml:space="preserve"> </w:t>
      </w:r>
      <w:r w:rsidR="0041241C">
        <w:rPr>
          <w:lang w:eastAsia="ja-JP"/>
        </w:rPr>
        <w:t xml:space="preserve">for performing </w:t>
      </w:r>
      <w:r>
        <w:rPr>
          <w:lang w:eastAsia="ja-JP"/>
        </w:rPr>
        <w:t xml:space="preserve">splenectomy </w:t>
      </w:r>
      <w:r w:rsidR="0041241C">
        <w:rPr>
          <w:lang w:eastAsia="ja-JP"/>
        </w:rPr>
        <w:t xml:space="preserve">during LDLT </w:t>
      </w:r>
      <w:r>
        <w:rPr>
          <w:lang w:eastAsia="ja-JP"/>
        </w:rPr>
        <w:t>to prevent SFSS at their center</w:t>
      </w:r>
      <w:r w:rsidR="0041241C">
        <w:rPr>
          <w:lang w:eastAsia="ja-JP"/>
        </w:rPr>
        <w:t>,</w:t>
      </w:r>
      <w:r>
        <w:rPr>
          <w:lang w:eastAsia="ja-JP"/>
        </w:rPr>
        <w:t xml:space="preserve"> </w:t>
      </w:r>
      <w:r w:rsidR="0041241C">
        <w:rPr>
          <w:lang w:eastAsia="ja-JP"/>
        </w:rPr>
        <w:t>over a  20 year period</w:t>
      </w:r>
      <w:r>
        <w:rPr>
          <w:lang w:eastAsia="ja-JP"/>
        </w:rPr>
        <w:t xml:space="preserve">. </w:t>
      </w:r>
      <w:r w:rsidR="0041241C">
        <w:rPr>
          <w:lang w:eastAsia="ja-JP"/>
        </w:rPr>
        <w:t>In</w:t>
      </w:r>
      <w:r>
        <w:rPr>
          <w:lang w:eastAsia="ja-JP"/>
        </w:rPr>
        <w:t xml:space="preserve"> 139 patients, multivariate analysis </w:t>
      </w:r>
      <w:r w:rsidR="0041241C">
        <w:rPr>
          <w:lang w:eastAsia="ja-JP"/>
        </w:rPr>
        <w:t xml:space="preserve">showed that </w:t>
      </w:r>
      <w:r w:rsidR="00735AF9">
        <w:rPr>
          <w:lang w:eastAsia="ja-JP"/>
        </w:rPr>
        <w:t xml:space="preserve">Graft </w:t>
      </w:r>
      <w:r w:rsidR="00735AF9">
        <w:rPr>
          <w:lang w:eastAsia="ja-JP"/>
        </w:rPr>
        <w:lastRenderedPageBreak/>
        <w:t>Volume/Standard Liver Volume (GV/SV) ra</w:t>
      </w:r>
      <w:r w:rsidR="0041241C">
        <w:rPr>
          <w:lang w:eastAsia="ja-JP"/>
        </w:rPr>
        <w:t>tio &lt;40%, Portal Vein Flow volu</w:t>
      </w:r>
      <w:r w:rsidR="00735AF9">
        <w:rPr>
          <w:lang w:eastAsia="ja-JP"/>
        </w:rPr>
        <w:t xml:space="preserve">me/Graft Volume (PVF/GV) &gt;250ml/min/100g, and donor age &gt;35 were the independent risk factors for SFSS. According to the subgroup analyses; </w:t>
      </w:r>
      <w:r w:rsidR="0041241C">
        <w:rPr>
          <w:lang w:eastAsia="ja-JP"/>
        </w:rPr>
        <w:t>splenectomy was</w:t>
      </w:r>
      <w:r w:rsidR="00735AF9">
        <w:rPr>
          <w:lang w:eastAsia="ja-JP"/>
        </w:rPr>
        <w:t xml:space="preserve"> indicated </w:t>
      </w:r>
      <w:r w:rsidR="0041241C">
        <w:rPr>
          <w:lang w:eastAsia="ja-JP"/>
        </w:rPr>
        <w:t>in</w:t>
      </w:r>
      <w:r w:rsidR="00735AF9">
        <w:rPr>
          <w:lang w:eastAsia="ja-JP"/>
        </w:rPr>
        <w:t xml:space="preserve"> those patients with GV/SV ratio &lt;40%, and PVF/GV more than 250ml/min/100g to prevent SFSS. </w:t>
      </w:r>
    </w:p>
    <w:p w14:paraId="4019A48A" w14:textId="77777777" w:rsidR="003224B2" w:rsidRDefault="003224B2" w:rsidP="004844FF">
      <w:pPr>
        <w:rPr>
          <w:lang w:eastAsia="ja-JP"/>
        </w:rPr>
      </w:pPr>
    </w:p>
    <w:p w14:paraId="32CA0E1C" w14:textId="77777777" w:rsidR="003224B2" w:rsidRPr="003224B2" w:rsidRDefault="003224B2" w:rsidP="003224B2">
      <w:pPr>
        <w:pStyle w:val="Pa6"/>
        <w:spacing w:before="40" w:after="240"/>
        <w:rPr>
          <w:rFonts w:asciiTheme="minorHAnsi" w:hAnsiTheme="minorHAnsi" w:cstheme="minorBidi"/>
          <w:b/>
          <w:lang w:eastAsia="ja-JP"/>
        </w:rPr>
      </w:pPr>
      <w:r w:rsidRPr="003224B2">
        <w:rPr>
          <w:rFonts w:asciiTheme="minorHAnsi" w:hAnsiTheme="minorHAnsi" w:cstheme="minorBidi"/>
          <w:b/>
          <w:lang w:eastAsia="ja-JP"/>
        </w:rPr>
        <w:t xml:space="preserve">O-068 - Inferior graft and patient survival following offspring to parent living donor liver transplantation </w:t>
      </w:r>
    </w:p>
    <w:p w14:paraId="0C8C290F" w14:textId="77777777" w:rsidR="003224B2" w:rsidRDefault="003224B2" w:rsidP="003224B2">
      <w:pPr>
        <w:pStyle w:val="Pa6"/>
        <w:spacing w:before="40" w:after="240"/>
        <w:rPr>
          <w:rFonts w:asciiTheme="minorHAnsi" w:hAnsiTheme="minorHAnsi" w:cstheme="minorBidi"/>
          <w:b/>
          <w:i/>
          <w:color w:val="808080" w:themeColor="background1" w:themeShade="80"/>
          <w:lang w:eastAsia="ja-JP"/>
        </w:rPr>
      </w:pPr>
      <w:r>
        <w:rPr>
          <w:rFonts w:asciiTheme="minorHAnsi" w:hAnsiTheme="minorHAnsi" w:cstheme="minorBidi"/>
          <w:b/>
          <w:i/>
          <w:color w:val="808080" w:themeColor="background1" w:themeShade="80"/>
          <w:lang w:eastAsia="ja-JP"/>
        </w:rPr>
        <w:t>Choudhury R</w:t>
      </w:r>
      <w:r w:rsidRPr="003224B2">
        <w:rPr>
          <w:rFonts w:asciiTheme="minorHAnsi" w:hAnsiTheme="minorHAnsi" w:cstheme="minorBidi"/>
          <w:b/>
          <w:i/>
          <w:color w:val="808080" w:themeColor="background1" w:themeShade="80"/>
          <w:lang w:eastAsia="ja-JP"/>
        </w:rPr>
        <w:t>, University of Colorado, Surgery, Division of Transplant, Aurora, United States</w:t>
      </w:r>
    </w:p>
    <w:p w14:paraId="780FD29A" w14:textId="77777777" w:rsidR="006503E7" w:rsidRDefault="003224B2" w:rsidP="0041241C">
      <w:pPr>
        <w:jc w:val="both"/>
        <w:rPr>
          <w:lang w:eastAsia="ja-JP"/>
        </w:rPr>
      </w:pPr>
      <w:r>
        <w:rPr>
          <w:lang w:eastAsia="ja-JP"/>
        </w:rPr>
        <w:t xml:space="preserve">A UNOS database analysis </w:t>
      </w:r>
      <w:r w:rsidR="0041241C">
        <w:rPr>
          <w:lang w:eastAsia="ja-JP"/>
        </w:rPr>
        <w:t xml:space="preserve">by </w:t>
      </w:r>
      <w:r>
        <w:rPr>
          <w:lang w:eastAsia="ja-JP"/>
        </w:rPr>
        <w:t xml:space="preserve">Choudhury et al, </w:t>
      </w:r>
      <w:r w:rsidR="0041241C">
        <w:rPr>
          <w:lang w:eastAsia="ja-JP"/>
        </w:rPr>
        <w:t>analysed survival outcomes of  LDLT’s performed from 1990–</w:t>
      </w:r>
      <w:r>
        <w:rPr>
          <w:lang w:eastAsia="ja-JP"/>
        </w:rPr>
        <w:t xml:space="preserve">2018. </w:t>
      </w:r>
      <w:r w:rsidR="00BE76D1">
        <w:rPr>
          <w:lang w:eastAsia="ja-JP"/>
        </w:rPr>
        <w:t xml:space="preserve">In this </w:t>
      </w:r>
      <w:r w:rsidR="0041241C">
        <w:rPr>
          <w:lang w:eastAsia="ja-JP"/>
        </w:rPr>
        <w:t xml:space="preserve">time </w:t>
      </w:r>
      <w:r w:rsidR="00BE76D1">
        <w:rPr>
          <w:lang w:eastAsia="ja-JP"/>
        </w:rPr>
        <w:t>period, 282 offspr</w:t>
      </w:r>
      <w:r w:rsidR="0041241C">
        <w:rPr>
          <w:lang w:eastAsia="ja-JP"/>
        </w:rPr>
        <w:t>ing to parent, and 251 non–</w:t>
      </w:r>
      <w:r w:rsidR="00BE76D1">
        <w:rPr>
          <w:lang w:eastAsia="ja-JP"/>
        </w:rPr>
        <w:t>offspring donor</w:t>
      </w:r>
      <w:r w:rsidR="0041241C">
        <w:rPr>
          <w:lang w:eastAsia="ja-JP"/>
        </w:rPr>
        <w:t xml:space="preserve">s were encountered. </w:t>
      </w:r>
      <w:r w:rsidR="00BE76D1">
        <w:rPr>
          <w:lang w:eastAsia="ja-JP"/>
        </w:rPr>
        <w:t xml:space="preserve">Male offspring donor – to female recipient was associated with graft failure (HR=2.99, P=0.02), and mortality (HR=3.54, P0.03). This association was not seen in male recipients or non – offspring donors. Similar findings were seen at renal transplant cases due to similar </w:t>
      </w:r>
      <w:r w:rsidR="0041241C">
        <w:rPr>
          <w:lang w:eastAsia="ja-JP"/>
        </w:rPr>
        <w:t>mechanism of proposed fetal allo</w:t>
      </w:r>
      <w:r w:rsidR="00BE76D1">
        <w:rPr>
          <w:lang w:eastAsia="ja-JP"/>
        </w:rPr>
        <w:t xml:space="preserve">immunization during pregnancy.  </w:t>
      </w:r>
    </w:p>
    <w:p w14:paraId="120F59F4" w14:textId="77777777" w:rsidR="003224B2" w:rsidRDefault="0041241C" w:rsidP="0041241C">
      <w:pPr>
        <w:jc w:val="both"/>
        <w:rPr>
          <w:lang w:eastAsia="ja-JP"/>
        </w:rPr>
      </w:pPr>
      <w:r>
        <w:rPr>
          <w:lang w:eastAsia="ja-JP"/>
        </w:rPr>
        <w:t>The authors claimed, that if possible, non–</w:t>
      </w:r>
      <w:r w:rsidR="006503E7">
        <w:rPr>
          <w:lang w:eastAsia="ja-JP"/>
        </w:rPr>
        <w:t xml:space="preserve">offspring to recipient LDLT should be </w:t>
      </w:r>
      <w:r>
        <w:rPr>
          <w:lang w:eastAsia="ja-JP"/>
        </w:rPr>
        <w:t>preferred</w:t>
      </w:r>
      <w:r w:rsidR="006503E7">
        <w:rPr>
          <w:lang w:eastAsia="ja-JP"/>
        </w:rPr>
        <w:t xml:space="preserve">. </w:t>
      </w:r>
      <w:r w:rsidR="00BE76D1">
        <w:rPr>
          <w:lang w:eastAsia="ja-JP"/>
        </w:rPr>
        <w:t xml:space="preserve"> </w:t>
      </w:r>
    </w:p>
    <w:p w14:paraId="71FAB0CA" w14:textId="77777777" w:rsidR="003F6128" w:rsidRDefault="003F6128" w:rsidP="003224B2">
      <w:pPr>
        <w:rPr>
          <w:lang w:eastAsia="ja-JP"/>
        </w:rPr>
      </w:pPr>
    </w:p>
    <w:p w14:paraId="395D3CB4" w14:textId="77777777" w:rsidR="003F6128" w:rsidRDefault="003F6128" w:rsidP="003224B2">
      <w:pPr>
        <w:rPr>
          <w:lang w:eastAsia="ja-JP"/>
        </w:rPr>
      </w:pPr>
    </w:p>
    <w:p w14:paraId="48EEA107" w14:textId="77777777" w:rsidR="000C0212" w:rsidRDefault="000C0212" w:rsidP="000C0212">
      <w:pPr>
        <w:spacing w:after="200" w:line="276" w:lineRule="auto"/>
        <w:rPr>
          <w:lang w:eastAsia="ja-JP"/>
        </w:rPr>
      </w:pPr>
      <w:r w:rsidRPr="000C0212">
        <w:rPr>
          <w:b/>
          <w:color w:val="548DD4" w:themeColor="text2" w:themeTint="99"/>
          <w:sz w:val="28"/>
          <w:szCs w:val="28"/>
          <w:lang w:eastAsia="ja-JP"/>
        </w:rPr>
        <w:t>ILTS – TTS Joint Symposium on Living Donation</w:t>
      </w:r>
    </w:p>
    <w:p w14:paraId="05A46901" w14:textId="77777777" w:rsidR="000C0212" w:rsidRDefault="000C0212" w:rsidP="000C0212">
      <w:pPr>
        <w:rPr>
          <w:b/>
          <w:lang w:eastAsia="ja-JP"/>
        </w:rPr>
      </w:pPr>
      <w:r w:rsidRPr="000C0212">
        <w:rPr>
          <w:b/>
          <w:lang w:eastAsia="ja-JP"/>
        </w:rPr>
        <w:t>Global activity around the world</w:t>
      </w:r>
    </w:p>
    <w:p w14:paraId="0F5D0E94" w14:textId="77777777" w:rsidR="000C0212" w:rsidRPr="000C0212" w:rsidRDefault="000C0212" w:rsidP="000C0212">
      <w:pPr>
        <w:rPr>
          <w:b/>
          <w:lang w:eastAsia="ja-JP"/>
        </w:rPr>
      </w:pPr>
    </w:p>
    <w:p w14:paraId="0004F4A0" w14:textId="77777777" w:rsidR="000C0212" w:rsidRDefault="000C0212" w:rsidP="000C0212">
      <w:pPr>
        <w:pStyle w:val="Pa6"/>
        <w:spacing w:before="40" w:after="240"/>
        <w:rPr>
          <w:rFonts w:asciiTheme="minorHAnsi" w:hAnsiTheme="minorHAnsi" w:cstheme="minorBidi"/>
          <w:b/>
          <w:i/>
          <w:color w:val="808080" w:themeColor="background1" w:themeShade="80"/>
          <w:lang w:eastAsia="ja-JP"/>
        </w:rPr>
      </w:pPr>
      <w:r w:rsidRPr="000C0212">
        <w:rPr>
          <w:rFonts w:asciiTheme="minorHAnsi" w:hAnsiTheme="minorHAnsi" w:cstheme="minorBidi"/>
          <w:b/>
          <w:i/>
          <w:color w:val="808080" w:themeColor="background1" w:themeShade="80"/>
          <w:lang w:eastAsia="ja-JP"/>
        </w:rPr>
        <w:t>Nancy L. Ascher, San Francisco, United States </w:t>
      </w:r>
    </w:p>
    <w:p w14:paraId="59293BB8" w14:textId="77777777" w:rsidR="00645E21" w:rsidRDefault="00645E21" w:rsidP="00220E0B">
      <w:pPr>
        <w:jc w:val="both"/>
        <w:rPr>
          <w:lang w:eastAsia="ja-JP"/>
        </w:rPr>
      </w:pPr>
      <w:r>
        <w:rPr>
          <w:lang w:eastAsia="ja-JP"/>
        </w:rPr>
        <w:t>Dr. Ascher stated that, in 2016, 30,352 liver transplants were performed</w:t>
      </w:r>
      <w:r w:rsidR="00220E0B">
        <w:rPr>
          <w:lang w:eastAsia="ja-JP"/>
        </w:rPr>
        <w:t xml:space="preserve">, this accounted for </w:t>
      </w:r>
      <w:r>
        <w:rPr>
          <w:lang w:eastAsia="ja-JP"/>
        </w:rPr>
        <w:t>only 10 % of the real need</w:t>
      </w:r>
      <w:r w:rsidR="00220E0B">
        <w:rPr>
          <w:lang w:eastAsia="ja-JP"/>
        </w:rPr>
        <w:t xml:space="preserve"> for LT</w:t>
      </w:r>
      <w:r>
        <w:rPr>
          <w:lang w:eastAsia="ja-JP"/>
        </w:rPr>
        <w:t>. Amo</w:t>
      </w:r>
      <w:r w:rsidR="00220E0B">
        <w:rPr>
          <w:lang w:eastAsia="ja-JP"/>
        </w:rPr>
        <w:t>ng these transplants, 19.8 % were</w:t>
      </w:r>
      <w:r>
        <w:rPr>
          <w:lang w:eastAsia="ja-JP"/>
        </w:rPr>
        <w:t xml:space="preserve"> live donor liver transplants. Some countries like Korea and India have episodic gaps in data entry to the system so the numbers are not complete for every year. There are efforts to increase the documentation of data for more precise planning. More effort is needed to increase the activity of liver transplantation around the globe to satisfy patient needs. </w:t>
      </w:r>
    </w:p>
    <w:p w14:paraId="1DE4F862" w14:textId="77777777" w:rsidR="00645E21" w:rsidRDefault="00645E21" w:rsidP="000C0212">
      <w:pPr>
        <w:rPr>
          <w:lang w:eastAsia="ja-JP"/>
        </w:rPr>
      </w:pPr>
    </w:p>
    <w:p w14:paraId="74199693" w14:textId="77777777" w:rsidR="00645E21" w:rsidRPr="00645E21" w:rsidRDefault="00645E21" w:rsidP="00645E21">
      <w:pPr>
        <w:rPr>
          <w:b/>
          <w:lang w:eastAsia="ja-JP"/>
        </w:rPr>
      </w:pPr>
      <w:r w:rsidRPr="00645E21">
        <w:rPr>
          <w:b/>
          <w:lang w:eastAsia="ja-JP"/>
        </w:rPr>
        <w:t>Multimodal analgesia for living donors</w:t>
      </w:r>
    </w:p>
    <w:p w14:paraId="14B2707A" w14:textId="77777777" w:rsidR="00645E21" w:rsidRDefault="00645E21" w:rsidP="00645E21">
      <w:pPr>
        <w:rPr>
          <w:rFonts w:ascii="Helvetica" w:eastAsia="Times New Roman" w:hAnsi="Helvetica" w:cs="Times New Roman"/>
          <w:color w:val="333333"/>
          <w:sz w:val="22"/>
          <w:szCs w:val="22"/>
        </w:rPr>
      </w:pPr>
    </w:p>
    <w:p w14:paraId="1C91C187" w14:textId="77777777" w:rsidR="00645E21" w:rsidRDefault="00645E21" w:rsidP="00645E21">
      <w:pPr>
        <w:pStyle w:val="Pa6"/>
        <w:spacing w:before="40" w:after="240"/>
        <w:rPr>
          <w:rFonts w:asciiTheme="minorHAnsi" w:hAnsiTheme="minorHAnsi" w:cstheme="minorBidi"/>
          <w:b/>
          <w:i/>
          <w:color w:val="808080" w:themeColor="background1" w:themeShade="80"/>
          <w:lang w:eastAsia="ja-JP"/>
        </w:rPr>
      </w:pPr>
      <w:r w:rsidRPr="00645E21">
        <w:rPr>
          <w:rFonts w:asciiTheme="minorHAnsi" w:hAnsiTheme="minorHAnsi" w:cstheme="minorBidi"/>
          <w:b/>
          <w:i/>
          <w:color w:val="808080" w:themeColor="background1" w:themeShade="80"/>
          <w:lang w:eastAsia="ja-JP"/>
        </w:rPr>
        <w:t>Tetsuro Sakai, Pittsburgh, United States</w:t>
      </w:r>
    </w:p>
    <w:p w14:paraId="1EBA1D47" w14:textId="77777777" w:rsidR="00A551D7" w:rsidRDefault="00645E21" w:rsidP="00220E0B">
      <w:pPr>
        <w:jc w:val="both"/>
      </w:pPr>
      <w:r>
        <w:t xml:space="preserve">Dr. Sakai gave an elegant talk on pain management in post – transplant cases. </w:t>
      </w:r>
      <w:r w:rsidR="00220E0B">
        <w:t>According to A2ALL study, 40</w:t>
      </w:r>
      <w:r w:rsidR="00A551D7">
        <w:t>% of the donors have complications. Among the</w:t>
      </w:r>
      <w:r w:rsidR="00220E0B">
        <w:t>se</w:t>
      </w:r>
      <w:r w:rsidR="00A551D7">
        <w:t xml:space="preserve"> 12.8% have pain </w:t>
      </w:r>
      <w:r w:rsidR="00220E0B">
        <w:t>up to</w:t>
      </w:r>
      <w:r w:rsidR="00A551D7">
        <w:t xml:space="preserve"> 3 months, and 7.9% </w:t>
      </w:r>
      <w:r w:rsidR="00220E0B">
        <w:t>up to</w:t>
      </w:r>
      <w:r w:rsidR="00A551D7">
        <w:t xml:space="preserve"> 2 years after surgery (total 1/5</w:t>
      </w:r>
      <w:r w:rsidR="00A551D7" w:rsidRPr="00A551D7">
        <w:rPr>
          <w:vertAlign w:val="superscript"/>
        </w:rPr>
        <w:t>th</w:t>
      </w:r>
      <w:r w:rsidR="00A551D7">
        <w:t xml:space="preserve"> of cases). Multimodal analgesia is an effective  system to prevent and treat pain related issues in these patients. Epidural PCA is better than IV PCA with accelerated GI functional recovery, lower pain scores and length of hospital stay. This method enhances the recovery after surgery. Regional + adjuvant analgesics have synergistic actions. Meta</w:t>
      </w:r>
      <w:r w:rsidR="00220E0B">
        <w:t xml:space="preserve"> analysis revealed </w:t>
      </w:r>
      <w:r w:rsidR="00A551D7">
        <w:t xml:space="preserve">lower rate of complications, </w:t>
      </w:r>
      <w:r w:rsidR="00A551D7">
        <w:lastRenderedPageBreak/>
        <w:t xml:space="preserve">length of hospital stay and time to flatus. Midline or hybrid LAP + Midline incision is </w:t>
      </w:r>
      <w:r w:rsidR="00220E0B">
        <w:t xml:space="preserve">also </w:t>
      </w:r>
      <w:r w:rsidR="00A551D7">
        <w:t xml:space="preserve">better for pain control. </w:t>
      </w:r>
    </w:p>
    <w:p w14:paraId="65020056" w14:textId="77777777" w:rsidR="00A551D7" w:rsidRDefault="00A551D7" w:rsidP="00645E21"/>
    <w:p w14:paraId="18D3D164" w14:textId="77777777" w:rsidR="00A551D7" w:rsidRDefault="00A551D7" w:rsidP="005D37B1">
      <w:pPr>
        <w:rPr>
          <w:b/>
          <w:lang w:eastAsia="ja-JP"/>
        </w:rPr>
      </w:pPr>
      <w:r w:rsidRPr="00A551D7">
        <w:rPr>
          <w:rFonts w:ascii="Helvetica" w:eastAsia="Times New Roman" w:hAnsi="Helvetica" w:cs="Times New Roman"/>
          <w:color w:val="333333"/>
          <w:sz w:val="22"/>
          <w:szCs w:val="22"/>
        </w:rPr>
        <w:br/>
      </w:r>
      <w:r w:rsidRPr="00A551D7">
        <w:rPr>
          <w:b/>
          <w:lang w:eastAsia="ja-JP"/>
        </w:rPr>
        <w:t>Decision making in marginal living donors</w:t>
      </w:r>
    </w:p>
    <w:p w14:paraId="11149D42" w14:textId="77777777" w:rsidR="005D37B1" w:rsidRPr="005D37B1" w:rsidRDefault="005D37B1" w:rsidP="005D37B1">
      <w:pPr>
        <w:rPr>
          <w:rFonts w:ascii="Helvetica" w:eastAsia="Times New Roman" w:hAnsi="Helvetica" w:cs="Times New Roman"/>
          <w:color w:val="333333"/>
          <w:sz w:val="22"/>
          <w:szCs w:val="22"/>
        </w:rPr>
      </w:pPr>
    </w:p>
    <w:p w14:paraId="5EE19BBB" w14:textId="77777777" w:rsidR="00A551D7" w:rsidRDefault="00A551D7" w:rsidP="00A551D7">
      <w:pPr>
        <w:pStyle w:val="Pa6"/>
        <w:spacing w:before="40" w:after="240"/>
        <w:rPr>
          <w:rFonts w:asciiTheme="minorHAnsi" w:hAnsiTheme="minorHAnsi" w:cstheme="minorBidi"/>
          <w:b/>
          <w:i/>
          <w:color w:val="808080" w:themeColor="background1" w:themeShade="80"/>
          <w:lang w:eastAsia="ja-JP"/>
        </w:rPr>
      </w:pPr>
      <w:r w:rsidRPr="00A551D7">
        <w:rPr>
          <w:rFonts w:asciiTheme="minorHAnsi" w:hAnsiTheme="minorHAnsi" w:cstheme="minorBidi"/>
          <w:b/>
          <w:i/>
          <w:color w:val="808080" w:themeColor="background1" w:themeShade="80"/>
          <w:lang w:eastAsia="ja-JP"/>
        </w:rPr>
        <w:t>Yaman Tokat, Istanbul, Turkey</w:t>
      </w:r>
    </w:p>
    <w:p w14:paraId="10203BF7" w14:textId="0DFDE257" w:rsidR="005D37B1" w:rsidRDefault="00A551D7" w:rsidP="00D4180D">
      <w:pPr>
        <w:jc w:val="both"/>
        <w:rPr>
          <w:lang w:eastAsia="ja-JP"/>
        </w:rPr>
      </w:pPr>
      <w:r>
        <w:rPr>
          <w:lang w:eastAsia="ja-JP"/>
        </w:rPr>
        <w:t xml:space="preserve">Dr.Tokat stated that there are maginal donors, recipients and surgeons in the field of LDLT. </w:t>
      </w:r>
      <w:r w:rsidR="00D4180D">
        <w:rPr>
          <w:lang w:eastAsia="ja-JP"/>
        </w:rPr>
        <w:t>Donors</w:t>
      </w:r>
      <w:r>
        <w:rPr>
          <w:lang w:eastAsia="ja-JP"/>
        </w:rPr>
        <w:t xml:space="preserve"> &gt;50years of age, steatotic</w:t>
      </w:r>
      <w:r w:rsidR="00D4180D">
        <w:rPr>
          <w:lang w:eastAsia="ja-JP"/>
        </w:rPr>
        <w:t xml:space="preserve"> donors</w:t>
      </w:r>
      <w:r>
        <w:rPr>
          <w:lang w:eastAsia="ja-JP"/>
        </w:rPr>
        <w:t>,</w:t>
      </w:r>
      <w:r w:rsidR="00D4180D">
        <w:rPr>
          <w:lang w:eastAsia="ja-JP"/>
        </w:rPr>
        <w:t xml:space="preserve"> those with</w:t>
      </w:r>
      <w:r>
        <w:rPr>
          <w:lang w:eastAsia="ja-JP"/>
        </w:rPr>
        <w:t xml:space="preserve"> </w:t>
      </w:r>
      <w:r w:rsidR="005D37B1">
        <w:rPr>
          <w:lang w:eastAsia="ja-JP"/>
        </w:rPr>
        <w:t>Gilbert</w:t>
      </w:r>
      <w:r w:rsidR="00D4180D">
        <w:rPr>
          <w:lang w:eastAsia="ja-JP"/>
        </w:rPr>
        <w:t>’s syndrome, d</w:t>
      </w:r>
      <w:r w:rsidR="005D37B1">
        <w:rPr>
          <w:lang w:eastAsia="ja-JP"/>
        </w:rPr>
        <w:t>iabetic, hyperlipidemic</w:t>
      </w:r>
      <w:r w:rsidR="00D4180D">
        <w:rPr>
          <w:lang w:eastAsia="ja-JP"/>
        </w:rPr>
        <w:t xml:space="preserve"> donors</w:t>
      </w:r>
      <w:r w:rsidR="005D37B1">
        <w:rPr>
          <w:lang w:eastAsia="ja-JP"/>
        </w:rPr>
        <w:t xml:space="preserve">, </w:t>
      </w:r>
      <w:r w:rsidR="00D4180D">
        <w:rPr>
          <w:lang w:eastAsia="ja-JP"/>
        </w:rPr>
        <w:t xml:space="preserve">those with </w:t>
      </w:r>
      <w:r w:rsidR="005D37B1">
        <w:rPr>
          <w:lang w:eastAsia="ja-JP"/>
        </w:rPr>
        <w:t xml:space="preserve">BMI &gt;30, and with viral hepatitis </w:t>
      </w:r>
      <w:r w:rsidR="00D4180D">
        <w:rPr>
          <w:lang w:eastAsia="ja-JP"/>
        </w:rPr>
        <w:t>should be considered</w:t>
      </w:r>
      <w:r w:rsidR="005D37B1">
        <w:rPr>
          <w:lang w:eastAsia="ja-JP"/>
        </w:rPr>
        <w:t xml:space="preserve"> as marginal donors. Surgically, </w:t>
      </w:r>
      <w:r w:rsidR="00D4180D">
        <w:rPr>
          <w:lang w:eastAsia="ja-JP"/>
        </w:rPr>
        <w:t xml:space="preserve">the risk of extended right hepatectomy in donors with future liver remnant &lt; 35 % </w:t>
      </w:r>
      <w:r w:rsidR="005D37B1">
        <w:rPr>
          <w:lang w:eastAsia="ja-JP"/>
        </w:rPr>
        <w:t>does not increase if the donor is &lt;50 years of age</w:t>
      </w:r>
      <w:r w:rsidR="00D4180D">
        <w:rPr>
          <w:lang w:eastAsia="ja-JP"/>
        </w:rPr>
        <w:t>,</w:t>
      </w:r>
      <w:r w:rsidR="005D37B1">
        <w:rPr>
          <w:lang w:eastAsia="ja-JP"/>
        </w:rPr>
        <w:t xml:space="preserve"> and </w:t>
      </w:r>
      <w:r w:rsidR="00D4180D">
        <w:rPr>
          <w:lang w:eastAsia="ja-JP"/>
        </w:rPr>
        <w:t xml:space="preserve">the incidence of </w:t>
      </w:r>
      <w:r w:rsidR="005D37B1">
        <w:rPr>
          <w:lang w:eastAsia="ja-JP"/>
        </w:rPr>
        <w:t>complications does not change. If age &gt;50 y</w:t>
      </w:r>
      <w:r w:rsidR="00D4180D">
        <w:rPr>
          <w:lang w:eastAsia="ja-JP"/>
        </w:rPr>
        <w:t>ea</w:t>
      </w:r>
      <w:r w:rsidR="005D37B1">
        <w:rPr>
          <w:lang w:eastAsia="ja-JP"/>
        </w:rPr>
        <w:t xml:space="preserve">rs, </w:t>
      </w:r>
      <w:r w:rsidR="00D4180D">
        <w:rPr>
          <w:lang w:eastAsia="ja-JP"/>
        </w:rPr>
        <w:t xml:space="preserve">the </w:t>
      </w:r>
      <w:r w:rsidR="005D37B1">
        <w:rPr>
          <w:lang w:eastAsia="ja-JP"/>
        </w:rPr>
        <w:t>surgeon must not take MHV</w:t>
      </w:r>
      <w:r w:rsidR="00D4180D">
        <w:rPr>
          <w:lang w:eastAsia="ja-JP"/>
        </w:rPr>
        <w:t xml:space="preserve"> in the graft,</w:t>
      </w:r>
      <w:r w:rsidR="005D37B1">
        <w:rPr>
          <w:lang w:eastAsia="ja-JP"/>
        </w:rPr>
        <w:t xml:space="preserve"> and residual liver volume should be &gt;35 %. </w:t>
      </w:r>
      <w:r w:rsidR="00D4180D">
        <w:rPr>
          <w:lang w:eastAsia="ja-JP"/>
        </w:rPr>
        <w:t>Male donors with high BMI</w:t>
      </w:r>
      <w:r w:rsidR="005D37B1">
        <w:rPr>
          <w:lang w:eastAsia="ja-JP"/>
        </w:rPr>
        <w:t xml:space="preserve"> (&gt;25</w:t>
      </w:r>
      <w:r w:rsidR="00D4180D">
        <w:rPr>
          <w:lang w:eastAsia="ja-JP"/>
        </w:rPr>
        <w:t xml:space="preserve"> kg/m</w:t>
      </w:r>
      <w:r w:rsidR="00D4180D" w:rsidRPr="00D4180D">
        <w:rPr>
          <w:vertAlign w:val="superscript"/>
          <w:lang w:eastAsia="ja-JP"/>
        </w:rPr>
        <w:t>2</w:t>
      </w:r>
      <w:r w:rsidR="005D37B1">
        <w:rPr>
          <w:lang w:eastAsia="ja-JP"/>
        </w:rPr>
        <w:t xml:space="preserve">) </w:t>
      </w:r>
      <w:r w:rsidR="00D4180D">
        <w:rPr>
          <w:lang w:eastAsia="ja-JP"/>
        </w:rPr>
        <w:t xml:space="preserve">are at a higher </w:t>
      </w:r>
      <w:r w:rsidR="005D37B1">
        <w:rPr>
          <w:lang w:eastAsia="ja-JP"/>
        </w:rPr>
        <w:t xml:space="preserve">risk. Procoagulant mutation carriers are not </w:t>
      </w:r>
      <w:r w:rsidR="00D4180D">
        <w:rPr>
          <w:lang w:eastAsia="ja-JP"/>
        </w:rPr>
        <w:t xml:space="preserve">at </w:t>
      </w:r>
      <w:r w:rsidR="005D37B1">
        <w:rPr>
          <w:lang w:eastAsia="ja-JP"/>
        </w:rPr>
        <w:t>risky if appr</w:t>
      </w:r>
      <w:r w:rsidR="00D4180D">
        <w:rPr>
          <w:lang w:eastAsia="ja-JP"/>
        </w:rPr>
        <w:t>opriate precautions are taken. Donors with v</w:t>
      </w:r>
      <w:r w:rsidR="005D37B1">
        <w:rPr>
          <w:lang w:eastAsia="ja-JP"/>
        </w:rPr>
        <w:t xml:space="preserve">iral hepatitis </w:t>
      </w:r>
      <w:r w:rsidR="00D4180D">
        <w:rPr>
          <w:lang w:eastAsia="ja-JP"/>
        </w:rPr>
        <w:t>may n</w:t>
      </w:r>
      <w:r w:rsidR="005D37B1">
        <w:rPr>
          <w:lang w:eastAsia="ja-JP"/>
        </w:rPr>
        <w:t>ot</w:t>
      </w:r>
      <w:r w:rsidR="00D4180D">
        <w:rPr>
          <w:lang w:eastAsia="ja-JP"/>
        </w:rPr>
        <w:t xml:space="preserve"> be at an additional</w:t>
      </w:r>
      <w:r w:rsidR="005D37B1">
        <w:rPr>
          <w:lang w:eastAsia="ja-JP"/>
        </w:rPr>
        <w:t xml:space="preserve"> risk with novel therapies. Anatomical variations are not a problem in experienced hands as well. </w:t>
      </w:r>
    </w:p>
    <w:p w14:paraId="3FA91CD7" w14:textId="77777777" w:rsidR="005D37B1" w:rsidRDefault="005D37B1" w:rsidP="00A551D7">
      <w:pPr>
        <w:rPr>
          <w:lang w:eastAsia="ja-JP"/>
        </w:rPr>
      </w:pPr>
    </w:p>
    <w:p w14:paraId="55C44117" w14:textId="77777777" w:rsidR="005D37B1" w:rsidRPr="005D37B1" w:rsidRDefault="005D37B1" w:rsidP="005D37B1">
      <w:pPr>
        <w:rPr>
          <w:b/>
          <w:lang w:eastAsia="ja-JP"/>
        </w:rPr>
      </w:pPr>
      <w:r w:rsidRPr="005D37B1">
        <w:rPr>
          <w:b/>
          <w:lang w:eastAsia="ja-JP"/>
        </w:rPr>
        <w:t>Donor vs. recipient surgeons: united or divided?</w:t>
      </w:r>
    </w:p>
    <w:p w14:paraId="6501F927" w14:textId="77777777" w:rsidR="005D37B1" w:rsidRDefault="005D37B1" w:rsidP="005D37B1">
      <w:pPr>
        <w:rPr>
          <w:rFonts w:ascii="Helvetica" w:eastAsia="Times New Roman" w:hAnsi="Helvetica" w:cs="Times New Roman"/>
          <w:color w:val="333333"/>
          <w:sz w:val="22"/>
          <w:szCs w:val="22"/>
        </w:rPr>
      </w:pPr>
    </w:p>
    <w:p w14:paraId="17C0394B" w14:textId="77777777" w:rsidR="005D37B1" w:rsidRDefault="005D37B1" w:rsidP="005D37B1">
      <w:pPr>
        <w:rPr>
          <w:b/>
          <w:i/>
          <w:color w:val="808080" w:themeColor="background1" w:themeShade="80"/>
          <w:lang w:eastAsia="ja-JP"/>
        </w:rPr>
      </w:pPr>
      <w:r w:rsidRPr="005D37B1">
        <w:rPr>
          <w:b/>
          <w:i/>
          <w:color w:val="808080" w:themeColor="background1" w:themeShade="80"/>
          <w:lang w:eastAsia="ja-JP"/>
        </w:rPr>
        <w:t>Elizabeth Pomfret, Denver, United States</w:t>
      </w:r>
    </w:p>
    <w:p w14:paraId="4462A9D8" w14:textId="77777777" w:rsidR="005D37B1" w:rsidRDefault="005D37B1" w:rsidP="005D37B1">
      <w:pPr>
        <w:rPr>
          <w:b/>
          <w:i/>
          <w:color w:val="808080" w:themeColor="background1" w:themeShade="80"/>
          <w:lang w:eastAsia="ja-JP"/>
        </w:rPr>
      </w:pPr>
    </w:p>
    <w:p w14:paraId="181A94C5" w14:textId="77777777" w:rsidR="005D37B1" w:rsidRPr="005261DE" w:rsidRDefault="005F4AD9" w:rsidP="005261DE">
      <w:pPr>
        <w:jc w:val="both"/>
        <w:rPr>
          <w:lang w:eastAsia="ja-JP"/>
        </w:rPr>
      </w:pPr>
      <w:r w:rsidRPr="005261DE">
        <w:rPr>
          <w:lang w:eastAsia="ja-JP"/>
        </w:rPr>
        <w:t xml:space="preserve">Dr.Pomfret proposed the double equipoise model for separating the donor surgeons from recipient surgeons. </w:t>
      </w:r>
    </w:p>
    <w:p w14:paraId="4ECA001D" w14:textId="77777777" w:rsidR="005F4AD9" w:rsidRDefault="005F4AD9" w:rsidP="005D37B1">
      <w:pPr>
        <w:rPr>
          <w:color w:val="808080" w:themeColor="background1" w:themeShade="80"/>
          <w:lang w:eastAsia="ja-JP"/>
        </w:rPr>
      </w:pPr>
    </w:p>
    <w:p w14:paraId="471E2D39" w14:textId="77777777" w:rsidR="005261DE" w:rsidRDefault="005261DE" w:rsidP="005D37B1">
      <w:pPr>
        <w:rPr>
          <w:color w:val="808080" w:themeColor="background1" w:themeShade="80"/>
          <w:lang w:eastAsia="ja-JP"/>
        </w:rPr>
      </w:pPr>
    </w:p>
    <w:p w14:paraId="36733B5E" w14:textId="77777777" w:rsidR="005F4AD9" w:rsidRDefault="005F4AD9" w:rsidP="005F4AD9">
      <w:pPr>
        <w:rPr>
          <w:rFonts w:ascii="Helvetica" w:eastAsia="Times New Roman" w:hAnsi="Helvetica" w:cs="Times New Roman"/>
          <w:color w:val="333333"/>
          <w:sz w:val="22"/>
          <w:szCs w:val="22"/>
        </w:rPr>
      </w:pPr>
      <w:r>
        <w:rPr>
          <w:b/>
          <w:lang w:eastAsia="ja-JP"/>
        </w:rPr>
        <w:t xml:space="preserve">Long – term </w:t>
      </w:r>
      <w:r w:rsidRPr="005F4AD9">
        <w:rPr>
          <w:b/>
          <w:lang w:eastAsia="ja-JP"/>
        </w:rPr>
        <w:t>psychosocial donor outcomes</w:t>
      </w:r>
    </w:p>
    <w:p w14:paraId="7DB94F06" w14:textId="77777777" w:rsidR="005F4AD9" w:rsidRDefault="005F4AD9" w:rsidP="005F4AD9">
      <w:pPr>
        <w:rPr>
          <w:rFonts w:ascii="Helvetica" w:eastAsia="Times New Roman" w:hAnsi="Helvetica" w:cs="Times New Roman"/>
          <w:color w:val="333333"/>
          <w:sz w:val="22"/>
          <w:szCs w:val="22"/>
        </w:rPr>
      </w:pPr>
    </w:p>
    <w:p w14:paraId="49199D21" w14:textId="77777777" w:rsidR="005F4AD9" w:rsidRDefault="005F4AD9" w:rsidP="005F4AD9">
      <w:pPr>
        <w:rPr>
          <w:b/>
          <w:i/>
          <w:color w:val="808080" w:themeColor="background1" w:themeShade="80"/>
          <w:lang w:eastAsia="ja-JP"/>
        </w:rPr>
      </w:pPr>
      <w:r w:rsidRPr="005F4AD9">
        <w:rPr>
          <w:b/>
          <w:i/>
          <w:color w:val="808080" w:themeColor="background1" w:themeShade="80"/>
          <w:lang w:eastAsia="ja-JP"/>
        </w:rPr>
        <w:t>Kelvin KC Ng, Pokfulam, Hong Kong</w:t>
      </w:r>
    </w:p>
    <w:p w14:paraId="76ADCFE1" w14:textId="77777777" w:rsidR="005F4AD9" w:rsidRDefault="005F4AD9" w:rsidP="005F4AD9">
      <w:pPr>
        <w:rPr>
          <w:b/>
          <w:i/>
          <w:color w:val="808080" w:themeColor="background1" w:themeShade="80"/>
          <w:lang w:eastAsia="ja-JP"/>
        </w:rPr>
      </w:pPr>
    </w:p>
    <w:p w14:paraId="050CE33A" w14:textId="599654F2" w:rsidR="005F4AD9" w:rsidRDefault="005261DE" w:rsidP="005261DE">
      <w:pPr>
        <w:jc w:val="both"/>
        <w:rPr>
          <w:lang w:eastAsia="ja-JP"/>
        </w:rPr>
      </w:pPr>
      <w:r>
        <w:rPr>
          <w:lang w:eastAsia="ja-JP"/>
        </w:rPr>
        <w:t xml:space="preserve">Dr.Kelvin addressed </w:t>
      </w:r>
      <w:r w:rsidR="005F4AD9">
        <w:rPr>
          <w:lang w:eastAsia="ja-JP"/>
        </w:rPr>
        <w:t xml:space="preserve">the long term psychosocial outcomes </w:t>
      </w:r>
      <w:r>
        <w:rPr>
          <w:lang w:eastAsia="ja-JP"/>
        </w:rPr>
        <w:t>in</w:t>
      </w:r>
      <w:r w:rsidR="005F4AD9">
        <w:rPr>
          <w:lang w:eastAsia="ja-JP"/>
        </w:rPr>
        <w:t xml:space="preserve"> live liver don</w:t>
      </w:r>
      <w:r>
        <w:rPr>
          <w:lang w:eastAsia="ja-JP"/>
        </w:rPr>
        <w:t>ors. Live donor hepatectomy may be considered</w:t>
      </w:r>
      <w:r w:rsidR="005F4AD9">
        <w:rPr>
          <w:lang w:eastAsia="ja-JP"/>
        </w:rPr>
        <w:t xml:space="preserve"> the biggest possible mode of surgery </w:t>
      </w:r>
      <w:r>
        <w:rPr>
          <w:lang w:eastAsia="ja-JP"/>
        </w:rPr>
        <w:t xml:space="preserve">in </w:t>
      </w:r>
      <w:r w:rsidR="005F4AD9">
        <w:rPr>
          <w:lang w:eastAsia="ja-JP"/>
        </w:rPr>
        <w:t>a healthy human being. Most of the donors suffer from long – term effects. Of these donors, 21.4% do not do some physical activities anymore</w:t>
      </w:r>
      <w:r>
        <w:rPr>
          <w:lang w:eastAsia="ja-JP"/>
        </w:rPr>
        <w:t>,</w:t>
      </w:r>
      <w:r w:rsidR="005F4AD9">
        <w:rPr>
          <w:lang w:eastAsia="ja-JP"/>
        </w:rPr>
        <w:t xml:space="preserve"> and 33 % have some concerns of future wellbeing. Suicidal tendency is seen in the donors with low social support and those without a job, family, or house. More thorough psychosocial workup is needed to prevent and treat these complications. </w:t>
      </w:r>
    </w:p>
    <w:p w14:paraId="5A75DE8B" w14:textId="77777777" w:rsidR="008B32A5" w:rsidRDefault="008B32A5" w:rsidP="005F4AD9">
      <w:pPr>
        <w:rPr>
          <w:lang w:eastAsia="ja-JP"/>
        </w:rPr>
      </w:pPr>
    </w:p>
    <w:p w14:paraId="6939006D" w14:textId="77777777" w:rsidR="00501BEC" w:rsidRDefault="00501BEC" w:rsidP="008B32A5">
      <w:pPr>
        <w:rPr>
          <w:b/>
          <w:color w:val="548DD4" w:themeColor="text2" w:themeTint="99"/>
          <w:sz w:val="28"/>
          <w:szCs w:val="28"/>
          <w:lang w:eastAsia="ja-JP"/>
        </w:rPr>
      </w:pPr>
    </w:p>
    <w:p w14:paraId="76E7565B" w14:textId="77777777" w:rsidR="008B32A5" w:rsidRDefault="008B32A5" w:rsidP="008B32A5">
      <w:pPr>
        <w:rPr>
          <w:rFonts w:ascii="Helvetica" w:eastAsia="Times New Roman" w:hAnsi="Helvetica" w:cs="Times New Roman"/>
          <w:color w:val="333333"/>
          <w:sz w:val="22"/>
          <w:szCs w:val="22"/>
        </w:rPr>
      </w:pPr>
      <w:r>
        <w:rPr>
          <w:b/>
          <w:color w:val="548DD4" w:themeColor="text2" w:themeTint="99"/>
          <w:sz w:val="28"/>
          <w:szCs w:val="28"/>
          <w:lang w:eastAsia="ja-JP"/>
        </w:rPr>
        <w:t xml:space="preserve">State of the Art Lecture </w:t>
      </w:r>
    </w:p>
    <w:p w14:paraId="23E8D56D" w14:textId="77777777" w:rsidR="008B32A5" w:rsidRDefault="008B32A5" w:rsidP="008B32A5">
      <w:pPr>
        <w:rPr>
          <w:rFonts w:ascii="Helvetica" w:eastAsia="Times New Roman" w:hAnsi="Helvetica" w:cs="Times New Roman"/>
          <w:color w:val="333333"/>
          <w:sz w:val="22"/>
          <w:szCs w:val="22"/>
        </w:rPr>
      </w:pPr>
    </w:p>
    <w:p w14:paraId="36506D85" w14:textId="77777777" w:rsidR="008B32A5" w:rsidRPr="008B32A5" w:rsidRDefault="008B32A5" w:rsidP="008B32A5">
      <w:pPr>
        <w:rPr>
          <w:b/>
          <w:lang w:eastAsia="ja-JP"/>
        </w:rPr>
      </w:pPr>
      <w:r w:rsidRPr="008B32A5">
        <w:rPr>
          <w:b/>
          <w:lang w:eastAsia="ja-JP"/>
        </w:rPr>
        <w:t>The revolution of LDLT in Asia</w:t>
      </w:r>
    </w:p>
    <w:p w14:paraId="468666A0" w14:textId="77777777" w:rsidR="008B32A5" w:rsidRDefault="008B32A5" w:rsidP="008B32A5">
      <w:pPr>
        <w:rPr>
          <w:rFonts w:ascii="Helvetica" w:eastAsia="Times New Roman" w:hAnsi="Helvetica" w:cs="Times New Roman"/>
          <w:color w:val="333333"/>
          <w:sz w:val="22"/>
          <w:szCs w:val="22"/>
        </w:rPr>
      </w:pPr>
    </w:p>
    <w:p w14:paraId="2D1BE3C4" w14:textId="77777777" w:rsidR="008B32A5" w:rsidRPr="008B32A5" w:rsidRDefault="008B32A5" w:rsidP="008B32A5">
      <w:pPr>
        <w:rPr>
          <w:b/>
          <w:i/>
          <w:color w:val="808080" w:themeColor="background1" w:themeShade="80"/>
          <w:lang w:eastAsia="ja-JP"/>
        </w:rPr>
      </w:pPr>
      <w:r w:rsidRPr="008B32A5">
        <w:rPr>
          <w:b/>
          <w:i/>
          <w:color w:val="808080" w:themeColor="background1" w:themeShade="80"/>
          <w:lang w:eastAsia="ja-JP"/>
        </w:rPr>
        <w:t>Chao-Long Chen, Kaohsiung, Taiwan, Republic of China</w:t>
      </w:r>
    </w:p>
    <w:p w14:paraId="21FD8F4D" w14:textId="77777777" w:rsidR="008B32A5" w:rsidRPr="005F4AD9" w:rsidRDefault="008B32A5" w:rsidP="005F4AD9">
      <w:pPr>
        <w:rPr>
          <w:lang w:eastAsia="ja-JP"/>
        </w:rPr>
      </w:pPr>
    </w:p>
    <w:p w14:paraId="176F4030" w14:textId="35F24BF9" w:rsidR="005F4AD9" w:rsidRDefault="007E2703" w:rsidP="006611BA">
      <w:pPr>
        <w:jc w:val="both"/>
        <w:rPr>
          <w:lang w:eastAsia="ja-JP"/>
        </w:rPr>
      </w:pPr>
      <w:r>
        <w:rPr>
          <w:lang w:eastAsia="ja-JP"/>
        </w:rPr>
        <w:lastRenderedPageBreak/>
        <w:t xml:space="preserve">Dr.Chen </w:t>
      </w:r>
      <w:r w:rsidR="00501BEC">
        <w:rPr>
          <w:lang w:eastAsia="ja-JP"/>
        </w:rPr>
        <w:t xml:space="preserve">outlined </w:t>
      </w:r>
      <w:r>
        <w:rPr>
          <w:lang w:eastAsia="ja-JP"/>
        </w:rPr>
        <w:t xml:space="preserve">the revolutionary developments in the routine daily practice of LDLT in Asia. This talk dealt with many aspects of transplantation. </w:t>
      </w:r>
    </w:p>
    <w:p w14:paraId="21FE224B" w14:textId="52D623F2" w:rsidR="007E2703" w:rsidRPr="007E2703" w:rsidRDefault="007E2703" w:rsidP="006611BA">
      <w:pPr>
        <w:jc w:val="both"/>
        <w:rPr>
          <w:lang w:eastAsia="ja-JP"/>
        </w:rPr>
      </w:pPr>
      <w:r>
        <w:rPr>
          <w:lang w:eastAsia="ja-JP"/>
        </w:rPr>
        <w:t>Portal vein metallic stenting from P4 stump in LDLT gives perfect results. For the HCC cases downstaging to fit to Milan criteria increase</w:t>
      </w:r>
      <w:r w:rsidR="00501BEC">
        <w:rPr>
          <w:lang w:eastAsia="ja-JP"/>
        </w:rPr>
        <w:t>s</w:t>
      </w:r>
      <w:r>
        <w:rPr>
          <w:lang w:eastAsia="ja-JP"/>
        </w:rPr>
        <w:t xml:space="preserve"> the success</w:t>
      </w:r>
      <w:r w:rsidR="00501BEC">
        <w:rPr>
          <w:lang w:eastAsia="ja-JP"/>
        </w:rPr>
        <w:t>,</w:t>
      </w:r>
      <w:r>
        <w:rPr>
          <w:lang w:eastAsia="ja-JP"/>
        </w:rPr>
        <w:t xml:space="preserve"> and decrease</w:t>
      </w:r>
      <w:r w:rsidR="00501BEC">
        <w:rPr>
          <w:lang w:eastAsia="ja-JP"/>
        </w:rPr>
        <w:t>s</w:t>
      </w:r>
      <w:r>
        <w:rPr>
          <w:lang w:eastAsia="ja-JP"/>
        </w:rPr>
        <w:t xml:space="preserve"> the relapse rates after LDLT. Portal vein thrombosis does effect post – </w:t>
      </w:r>
      <w:r w:rsidR="006611BA">
        <w:rPr>
          <w:lang w:eastAsia="ja-JP"/>
        </w:rPr>
        <w:t>transplant</w:t>
      </w:r>
      <w:r>
        <w:rPr>
          <w:lang w:eastAsia="ja-JP"/>
        </w:rPr>
        <w:t xml:space="preserve"> survival. Nine-year survival after LDLT in PVT vs</w:t>
      </w:r>
      <w:r w:rsidR="006611BA">
        <w:rPr>
          <w:lang w:eastAsia="ja-JP"/>
        </w:rPr>
        <w:t>.</w:t>
      </w:r>
      <w:r>
        <w:rPr>
          <w:lang w:eastAsia="ja-JP"/>
        </w:rPr>
        <w:t xml:space="preserve"> Non-PVT is equal and 87 %. Shunt type does not matter in these cases. Ligation of &gt;10mm shunts are recommended to prevent portal vein steal syndrome. Staged shunt ligation is a doable option to prevent Small for Size Syndrome. ABO incompatible LDLT yield</w:t>
      </w:r>
      <w:r w:rsidR="006611BA">
        <w:rPr>
          <w:lang w:eastAsia="ja-JP"/>
        </w:rPr>
        <w:t>s</w:t>
      </w:r>
      <w:r>
        <w:rPr>
          <w:lang w:eastAsia="ja-JP"/>
        </w:rPr>
        <w:t xml:space="preserve"> results </w:t>
      </w:r>
      <w:r w:rsidR="006611BA">
        <w:rPr>
          <w:lang w:eastAsia="ja-JP"/>
        </w:rPr>
        <w:t>comparable to</w:t>
      </w:r>
      <w:r>
        <w:rPr>
          <w:lang w:eastAsia="ja-JP"/>
        </w:rPr>
        <w:t xml:space="preserve"> ABO compatible cases. Pure laparoscopic or recently robotic donor hepatectomy are the next advances in the pipeline of LDLT.  </w:t>
      </w:r>
    </w:p>
    <w:p w14:paraId="2D765B35" w14:textId="77777777" w:rsidR="005D37B1" w:rsidRPr="00A551D7" w:rsidRDefault="005D37B1" w:rsidP="00A551D7">
      <w:pPr>
        <w:rPr>
          <w:lang w:eastAsia="ja-JP"/>
        </w:rPr>
      </w:pPr>
      <w:r>
        <w:rPr>
          <w:lang w:eastAsia="ja-JP"/>
        </w:rPr>
        <w:t xml:space="preserve"> </w:t>
      </w:r>
    </w:p>
    <w:p w14:paraId="3095D06E" w14:textId="77777777" w:rsidR="00A551D7" w:rsidRPr="00645E21" w:rsidRDefault="00A551D7" w:rsidP="00645E21"/>
    <w:p w14:paraId="7E69CD12" w14:textId="77777777" w:rsidR="000C0212" w:rsidRPr="000C0212" w:rsidRDefault="00645E21" w:rsidP="000C0212">
      <w:pPr>
        <w:rPr>
          <w:lang w:eastAsia="ja-JP"/>
        </w:rPr>
      </w:pPr>
      <w:r>
        <w:rPr>
          <w:lang w:eastAsia="ja-JP"/>
        </w:rPr>
        <w:t xml:space="preserve">  </w:t>
      </w:r>
    </w:p>
    <w:p w14:paraId="3BED25D3" w14:textId="77777777" w:rsidR="000C0212" w:rsidRPr="003224B2" w:rsidRDefault="000C0212" w:rsidP="003224B2">
      <w:pPr>
        <w:rPr>
          <w:lang w:eastAsia="ja-JP"/>
        </w:rPr>
      </w:pPr>
    </w:p>
    <w:p w14:paraId="13D0D3EA" w14:textId="77777777" w:rsidR="003224B2" w:rsidRPr="004844FF" w:rsidRDefault="003224B2" w:rsidP="004844FF">
      <w:pPr>
        <w:rPr>
          <w:lang w:eastAsia="ja-JP"/>
        </w:rPr>
      </w:pPr>
    </w:p>
    <w:sectPr w:rsidR="003224B2" w:rsidRPr="004844FF" w:rsidSect="002A46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ssion Gothic Bold">
    <w:altName w:val="Cambria"/>
    <w:panose1 w:val="020B0604020202020204"/>
    <w:charset w:val="00"/>
    <w:family w:val="swiss"/>
    <w:pitch w:val="default"/>
    <w:sig w:usb0="00000003" w:usb1="00000000" w:usb2="00000000" w:usb3="00000000" w:csb0="00000001" w:csb1="00000000"/>
  </w:font>
  <w:font w:name="Mission Gothic">
    <w:altName w:val="Mission Gothic"/>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762"/>
    <w:rsid w:val="00014336"/>
    <w:rsid w:val="00027891"/>
    <w:rsid w:val="00064D12"/>
    <w:rsid w:val="000C0212"/>
    <w:rsid w:val="000E2CF8"/>
    <w:rsid w:val="000F2EEF"/>
    <w:rsid w:val="00220E0B"/>
    <w:rsid w:val="002511B9"/>
    <w:rsid w:val="002A2BFD"/>
    <w:rsid w:val="002A46CE"/>
    <w:rsid w:val="003224B2"/>
    <w:rsid w:val="003F6128"/>
    <w:rsid w:val="0041241C"/>
    <w:rsid w:val="0043032A"/>
    <w:rsid w:val="004838FB"/>
    <w:rsid w:val="004844FF"/>
    <w:rsid w:val="004A01A1"/>
    <w:rsid w:val="00501BEC"/>
    <w:rsid w:val="005261DE"/>
    <w:rsid w:val="0054476E"/>
    <w:rsid w:val="00592C2C"/>
    <w:rsid w:val="005D37B1"/>
    <w:rsid w:val="005F4AD9"/>
    <w:rsid w:val="00644C66"/>
    <w:rsid w:val="00645E21"/>
    <w:rsid w:val="006503E7"/>
    <w:rsid w:val="006611BA"/>
    <w:rsid w:val="00735AF9"/>
    <w:rsid w:val="00742D02"/>
    <w:rsid w:val="00747CC5"/>
    <w:rsid w:val="007A0D2B"/>
    <w:rsid w:val="007E2703"/>
    <w:rsid w:val="00841F80"/>
    <w:rsid w:val="008A45D7"/>
    <w:rsid w:val="008B32A5"/>
    <w:rsid w:val="008C66E5"/>
    <w:rsid w:val="00997762"/>
    <w:rsid w:val="009C60B0"/>
    <w:rsid w:val="00A21545"/>
    <w:rsid w:val="00A551D7"/>
    <w:rsid w:val="00A60AD1"/>
    <w:rsid w:val="00AD3F97"/>
    <w:rsid w:val="00B07623"/>
    <w:rsid w:val="00B07D09"/>
    <w:rsid w:val="00B14392"/>
    <w:rsid w:val="00B6218C"/>
    <w:rsid w:val="00B87BF2"/>
    <w:rsid w:val="00BA5B35"/>
    <w:rsid w:val="00BE76D1"/>
    <w:rsid w:val="00D4180D"/>
    <w:rsid w:val="00D42AC2"/>
    <w:rsid w:val="00ED1052"/>
    <w:rsid w:val="00F8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08C64B"/>
  <w14:defaultImageDpi w14:val="300"/>
  <w15:docId w15:val="{AA893963-AC24-8F48-8A51-770F2892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997762"/>
    <w:rPr>
      <w:rFonts w:cs="Mission Gothic Bold"/>
      <w:color w:val="000000"/>
      <w:sz w:val="32"/>
      <w:szCs w:val="32"/>
    </w:rPr>
  </w:style>
  <w:style w:type="paragraph" w:customStyle="1" w:styleId="Pa6">
    <w:name w:val="Pa6"/>
    <w:basedOn w:val="Normal"/>
    <w:next w:val="Normal"/>
    <w:uiPriority w:val="99"/>
    <w:rsid w:val="004A01A1"/>
    <w:pPr>
      <w:widowControl w:val="0"/>
      <w:autoSpaceDE w:val="0"/>
      <w:autoSpaceDN w:val="0"/>
      <w:adjustRightInd w:val="0"/>
      <w:spacing w:line="181" w:lineRule="atLeast"/>
    </w:pPr>
    <w:rPr>
      <w:rFonts w:ascii="Mission Gothic Bold" w:hAnsi="Mission Gothic Bold" w:cs="Times New Roman"/>
    </w:rPr>
  </w:style>
  <w:style w:type="character" w:customStyle="1" w:styleId="A6">
    <w:name w:val="A6"/>
    <w:uiPriority w:val="99"/>
    <w:rsid w:val="004A01A1"/>
    <w:rPr>
      <w:rFonts w:ascii="Mission Gothic" w:hAnsi="Mission Gothic" w:cs="Mission Gothic"/>
      <w:color w:val="000000"/>
      <w:sz w:val="18"/>
      <w:szCs w:val="18"/>
      <w:u w:val="single"/>
    </w:rPr>
  </w:style>
  <w:style w:type="character" w:customStyle="1" w:styleId="A9">
    <w:name w:val="A9"/>
    <w:uiPriority w:val="99"/>
    <w:rsid w:val="004A01A1"/>
    <w:rPr>
      <w:rFonts w:ascii="Mission Gothic" w:hAnsi="Mission Gothic" w:cs="Mission Gothic"/>
      <w:i/>
      <w:iCs/>
      <w:color w:val="000000"/>
      <w:sz w:val="10"/>
      <w:szCs w:val="10"/>
    </w:rPr>
  </w:style>
  <w:style w:type="character" w:customStyle="1" w:styleId="presentation-title">
    <w:name w:val="presentation-title"/>
    <w:basedOn w:val="DefaultParagraphFont"/>
    <w:rsid w:val="000C0212"/>
  </w:style>
  <w:style w:type="character" w:customStyle="1" w:styleId="ng-binding">
    <w:name w:val="ng-binding"/>
    <w:basedOn w:val="DefaultParagraphFont"/>
    <w:rsid w:val="000C0212"/>
  </w:style>
  <w:style w:type="character" w:customStyle="1" w:styleId="apple-converted-space">
    <w:name w:val="apple-converted-space"/>
    <w:basedOn w:val="DefaultParagraphFont"/>
    <w:rsid w:val="000C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8928">
      <w:bodyDiv w:val="1"/>
      <w:marLeft w:val="0"/>
      <w:marRight w:val="0"/>
      <w:marTop w:val="0"/>
      <w:marBottom w:val="0"/>
      <w:divBdr>
        <w:top w:val="none" w:sz="0" w:space="0" w:color="auto"/>
        <w:left w:val="none" w:sz="0" w:space="0" w:color="auto"/>
        <w:bottom w:val="none" w:sz="0" w:space="0" w:color="auto"/>
        <w:right w:val="none" w:sz="0" w:space="0" w:color="auto"/>
      </w:divBdr>
    </w:div>
    <w:div w:id="1004094902">
      <w:bodyDiv w:val="1"/>
      <w:marLeft w:val="0"/>
      <w:marRight w:val="0"/>
      <w:marTop w:val="0"/>
      <w:marBottom w:val="0"/>
      <w:divBdr>
        <w:top w:val="none" w:sz="0" w:space="0" w:color="auto"/>
        <w:left w:val="none" w:sz="0" w:space="0" w:color="auto"/>
        <w:bottom w:val="none" w:sz="0" w:space="0" w:color="auto"/>
        <w:right w:val="none" w:sz="0" w:space="0" w:color="auto"/>
      </w:divBdr>
    </w:div>
    <w:div w:id="1034769735">
      <w:bodyDiv w:val="1"/>
      <w:marLeft w:val="0"/>
      <w:marRight w:val="0"/>
      <w:marTop w:val="0"/>
      <w:marBottom w:val="0"/>
      <w:divBdr>
        <w:top w:val="none" w:sz="0" w:space="0" w:color="auto"/>
        <w:left w:val="none" w:sz="0" w:space="0" w:color="auto"/>
        <w:bottom w:val="none" w:sz="0" w:space="0" w:color="auto"/>
        <w:right w:val="none" w:sz="0" w:space="0" w:color="auto"/>
      </w:divBdr>
    </w:div>
    <w:div w:id="1140347027">
      <w:bodyDiv w:val="1"/>
      <w:marLeft w:val="0"/>
      <w:marRight w:val="0"/>
      <w:marTop w:val="0"/>
      <w:marBottom w:val="0"/>
      <w:divBdr>
        <w:top w:val="none" w:sz="0" w:space="0" w:color="auto"/>
        <w:left w:val="none" w:sz="0" w:space="0" w:color="auto"/>
        <w:bottom w:val="none" w:sz="0" w:space="0" w:color="auto"/>
        <w:right w:val="none" w:sz="0" w:space="0" w:color="auto"/>
      </w:divBdr>
    </w:div>
    <w:div w:id="1962875961">
      <w:bodyDiv w:val="1"/>
      <w:marLeft w:val="0"/>
      <w:marRight w:val="0"/>
      <w:marTop w:val="0"/>
      <w:marBottom w:val="0"/>
      <w:divBdr>
        <w:top w:val="none" w:sz="0" w:space="0" w:color="auto"/>
        <w:left w:val="none" w:sz="0" w:space="0" w:color="auto"/>
        <w:bottom w:val="none" w:sz="0" w:space="0" w:color="auto"/>
        <w:right w:val="none" w:sz="0" w:space="0" w:color="auto"/>
      </w:divBdr>
    </w:div>
    <w:div w:id="2049835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11278</Characters>
  <Application>Microsoft Office Word</Application>
  <DocSecurity>0</DocSecurity>
  <Lines>93</Lines>
  <Paragraphs>26</Paragraphs>
  <ScaleCrop>false</ScaleCrop>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johnrklinck@gmail.com</cp:lastModifiedBy>
  <cp:revision>2</cp:revision>
  <dcterms:created xsi:type="dcterms:W3CDTF">2019-07-03T21:16:00Z</dcterms:created>
  <dcterms:modified xsi:type="dcterms:W3CDTF">2019-07-03T21:16:00Z</dcterms:modified>
</cp:coreProperties>
</file>